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8F2C" w14:textId="517846BB" w:rsidR="001938EE" w:rsidRPr="00EC3357" w:rsidRDefault="00A558D0" w:rsidP="00A37491">
      <w:pPr>
        <w:spacing w:before="81"/>
        <w:rPr>
          <w:rFonts w:ascii="Aptos" w:hAnsi="Aptos" w:cstheme="minorHAnsi"/>
          <w:b/>
          <w:color w:val="006FC0"/>
          <w:spacing w:val="-1"/>
          <w:sz w:val="24"/>
          <w:szCs w:val="24"/>
        </w:rPr>
      </w:pPr>
      <w:r w:rsidRPr="00014B22">
        <w:rPr>
          <w:rFonts w:cstheme="minorHAnsi"/>
          <w:noProof/>
          <w:color w:val="4F81BD" w:themeColor="accen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D58FC3" wp14:editId="6D4EC075">
            <wp:simplePos x="0" y="0"/>
            <wp:positionH relativeFrom="margin">
              <wp:align>left</wp:align>
            </wp:positionH>
            <wp:positionV relativeFrom="paragraph">
              <wp:posOffset>32657</wp:posOffset>
            </wp:positionV>
            <wp:extent cx="1143000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491" w:rsidRPr="00014B22">
        <w:rPr>
          <w:rFonts w:cstheme="minorHAnsi"/>
          <w:b/>
          <w:color w:val="4F81BD" w:themeColor="accent1"/>
          <w:sz w:val="24"/>
          <w:szCs w:val="24"/>
        </w:rPr>
        <w:t xml:space="preserve">      </w:t>
      </w:r>
      <w:r w:rsidR="00A37491" w:rsidRPr="00EC3357">
        <w:rPr>
          <w:rFonts w:ascii="Aptos" w:hAnsi="Aptos" w:cstheme="minorHAnsi"/>
          <w:b/>
          <w:color w:val="4F81BD" w:themeColor="accent1"/>
          <w:sz w:val="24"/>
          <w:szCs w:val="24"/>
        </w:rPr>
        <w:t xml:space="preserve">                             </w:t>
      </w:r>
      <w:r w:rsidR="002F5A56" w:rsidRPr="00EC3357">
        <w:rPr>
          <w:rFonts w:ascii="Aptos" w:hAnsi="Aptos" w:cstheme="minorHAnsi"/>
          <w:b/>
          <w:color w:val="4F81BD" w:themeColor="accent1"/>
          <w:sz w:val="24"/>
          <w:szCs w:val="24"/>
        </w:rPr>
        <w:t xml:space="preserve"> </w:t>
      </w:r>
      <w:r w:rsidR="00E55524" w:rsidRPr="00EC3357">
        <w:rPr>
          <w:rFonts w:ascii="Aptos" w:hAnsi="Aptos" w:cstheme="minorHAnsi"/>
          <w:b/>
          <w:color w:val="4F81BD" w:themeColor="accent1"/>
          <w:sz w:val="24"/>
          <w:szCs w:val="24"/>
        </w:rPr>
        <w:t>NHS</w:t>
      </w:r>
      <w:r w:rsidR="00E55524" w:rsidRPr="00EC3357">
        <w:rPr>
          <w:rFonts w:ascii="Aptos" w:hAnsi="Aptos" w:cstheme="minorHAnsi"/>
          <w:b/>
          <w:color w:val="006FC0"/>
          <w:spacing w:val="-9"/>
          <w:sz w:val="24"/>
          <w:szCs w:val="24"/>
        </w:rPr>
        <w:t xml:space="preserve"> </w:t>
      </w:r>
      <w:r w:rsidR="00E55524" w:rsidRPr="00EC3357">
        <w:rPr>
          <w:rFonts w:ascii="Aptos" w:hAnsi="Aptos" w:cstheme="minorHAnsi"/>
          <w:b/>
          <w:color w:val="006FC0"/>
          <w:spacing w:val="-1"/>
          <w:sz w:val="24"/>
          <w:szCs w:val="24"/>
        </w:rPr>
        <w:t>Education</w:t>
      </w:r>
      <w:r w:rsidR="00E55524" w:rsidRPr="00EC3357">
        <w:rPr>
          <w:rFonts w:ascii="Aptos" w:hAnsi="Aptos" w:cstheme="minorHAnsi"/>
          <w:b/>
          <w:color w:val="006FC0"/>
          <w:spacing w:val="-9"/>
          <w:sz w:val="24"/>
          <w:szCs w:val="24"/>
        </w:rPr>
        <w:t xml:space="preserve"> </w:t>
      </w:r>
      <w:r w:rsidR="00E55524" w:rsidRPr="00EC3357">
        <w:rPr>
          <w:rFonts w:ascii="Aptos" w:hAnsi="Aptos" w:cstheme="minorHAnsi"/>
          <w:b/>
          <w:color w:val="006FC0"/>
          <w:spacing w:val="-1"/>
          <w:sz w:val="24"/>
          <w:szCs w:val="24"/>
        </w:rPr>
        <w:t>for</w:t>
      </w:r>
      <w:r w:rsidR="00E55524" w:rsidRPr="00EC3357">
        <w:rPr>
          <w:rFonts w:ascii="Aptos" w:hAnsi="Aptos" w:cstheme="minorHAnsi"/>
          <w:b/>
          <w:color w:val="006FC0"/>
          <w:spacing w:val="-7"/>
          <w:sz w:val="24"/>
          <w:szCs w:val="24"/>
        </w:rPr>
        <w:t xml:space="preserve"> </w:t>
      </w:r>
      <w:r w:rsidR="00E55524" w:rsidRPr="00EC3357">
        <w:rPr>
          <w:rFonts w:ascii="Aptos" w:hAnsi="Aptos" w:cstheme="minorHAnsi"/>
          <w:b/>
          <w:color w:val="006FC0"/>
          <w:spacing w:val="-1"/>
          <w:sz w:val="24"/>
          <w:szCs w:val="24"/>
        </w:rPr>
        <w:t>Scotland</w:t>
      </w:r>
    </w:p>
    <w:p w14:paraId="64C20C55" w14:textId="77777777" w:rsidR="008005DE" w:rsidRPr="00EC3357" w:rsidRDefault="008005DE">
      <w:pPr>
        <w:spacing w:before="81"/>
        <w:ind w:left="2140"/>
        <w:rPr>
          <w:rFonts w:ascii="Aptos" w:eastAsia="Calibri" w:hAnsi="Aptos" w:cstheme="minorHAnsi"/>
        </w:rPr>
      </w:pPr>
    </w:p>
    <w:p w14:paraId="7473F609" w14:textId="77777777" w:rsidR="00B053F4" w:rsidRPr="00EC3357" w:rsidRDefault="00AE2E1D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  <w:r w:rsidRPr="00EC3357">
        <w:rPr>
          <w:rFonts w:ascii="Aptos" w:hAnsi="Aptos" w:cstheme="minorHAnsi"/>
          <w:color w:val="4F81BD" w:themeColor="accent1"/>
          <w:sz w:val="22"/>
          <w:szCs w:val="22"/>
        </w:rPr>
        <w:t xml:space="preserve">                                            </w:t>
      </w:r>
    </w:p>
    <w:p w14:paraId="2352B004" w14:textId="77777777" w:rsidR="00B053F4" w:rsidRPr="00EC3357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05ACA8A3" w14:textId="77777777" w:rsidR="00B053F4" w:rsidRPr="00EC3357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40632FCF" w14:textId="77777777" w:rsidR="00B053F4" w:rsidRPr="00EC3357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53247867" w14:textId="77777777" w:rsidR="00B053F4" w:rsidRPr="00EC3357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0A744D95" w14:textId="4515E95B" w:rsidR="00B55E90" w:rsidRPr="00EC3357" w:rsidRDefault="00B053F4" w:rsidP="00D509E5">
      <w:pPr>
        <w:pStyle w:val="Default"/>
        <w:rPr>
          <w:rFonts w:ascii="Aptos" w:hAnsi="Aptos" w:cstheme="minorHAnsi"/>
          <w:b/>
          <w:bCs/>
        </w:rPr>
      </w:pPr>
      <w:r w:rsidRPr="00EC3357">
        <w:rPr>
          <w:rFonts w:ascii="Aptos" w:hAnsi="Aptos" w:cstheme="minorHAnsi"/>
          <w:b/>
          <w:bCs/>
          <w:color w:val="0070C0"/>
          <w:shd w:val="clear" w:color="auto" w:fill="FFFFFF"/>
        </w:rPr>
        <w:t>Transcript of</w:t>
      </w:r>
      <w:r w:rsidR="00DF5A86" w:rsidRPr="00EC3357">
        <w:rPr>
          <w:rFonts w:ascii="Aptos" w:hAnsi="Aptos" w:cstheme="minorHAnsi"/>
          <w:b/>
          <w:bCs/>
          <w:color w:val="0070C0"/>
          <w:shd w:val="clear" w:color="auto" w:fill="FFFFFF"/>
        </w:rPr>
        <w:t xml:space="preserve"> </w:t>
      </w:r>
      <w:r w:rsidRPr="00EC3357">
        <w:rPr>
          <w:rFonts w:ascii="Aptos" w:hAnsi="Aptos" w:cstheme="minorHAnsi"/>
          <w:b/>
          <w:bCs/>
          <w:color w:val="0070C0"/>
          <w:shd w:val="clear" w:color="auto" w:fill="FFFFFF"/>
        </w:rPr>
        <w:t>‘</w:t>
      </w:r>
      <w:r w:rsidR="00464AD7" w:rsidRPr="00464AD7">
        <w:rPr>
          <w:rFonts w:ascii="Aptos" w:hAnsi="Aptos" w:cstheme="minorHAnsi"/>
          <w:b/>
          <w:bCs/>
          <w:color w:val="0070C0"/>
          <w:shd w:val="clear" w:color="auto" w:fill="FFFFFF"/>
          <w:lang w:val="en-US"/>
        </w:rPr>
        <w:t>Pre-bereavement Support for Children and Families in Palliative Care</w:t>
      </w:r>
      <w:r w:rsidR="00F40823">
        <w:rPr>
          <w:rFonts w:ascii="Aptos" w:hAnsi="Aptos" w:cstheme="minorHAnsi"/>
          <w:b/>
          <w:bCs/>
          <w:color w:val="0070C0"/>
          <w:shd w:val="clear" w:color="auto" w:fill="FFFFFF"/>
        </w:rPr>
        <w:t xml:space="preserve">’ </w:t>
      </w:r>
      <w:r w:rsidR="00383F3C" w:rsidRPr="00EC3357">
        <w:rPr>
          <w:rFonts w:ascii="Aptos" w:hAnsi="Aptos" w:cstheme="minorHAnsi"/>
          <w:b/>
          <w:bCs/>
          <w:color w:val="0070C0"/>
          <w:shd w:val="clear" w:color="auto" w:fill="FFFFFF"/>
        </w:rPr>
        <w:t xml:space="preserve">conference </w:t>
      </w:r>
      <w:r w:rsidR="00892714" w:rsidRPr="00EC3357">
        <w:rPr>
          <w:rFonts w:ascii="Aptos" w:hAnsi="Aptos" w:cstheme="minorHAnsi"/>
          <w:b/>
          <w:bCs/>
          <w:color w:val="4F81BD" w:themeColor="accent1"/>
          <w:shd w:val="clear" w:color="auto" w:fill="FFFFFF"/>
        </w:rPr>
        <w:t>film clip recording</w:t>
      </w:r>
    </w:p>
    <w:p w14:paraId="687B03A1" w14:textId="77777777" w:rsidR="00F714DD" w:rsidRPr="00543CD2" w:rsidRDefault="00F714DD" w:rsidP="00F714DD">
      <w:pPr>
        <w:rPr>
          <w:rFonts w:cstheme="minorHAnsi"/>
          <w:spacing w:val="-1"/>
        </w:rPr>
      </w:pPr>
    </w:p>
    <w:p w14:paraId="4C3AEA64" w14:textId="161C496A" w:rsidR="00414D02" w:rsidRPr="00274A1A" w:rsidRDefault="002959AA" w:rsidP="00C207C4">
      <w:pPr>
        <w:rPr>
          <w:rFonts w:ascii="Aptos" w:hAnsi="Aptos" w:cstheme="minorHAnsi"/>
        </w:rPr>
      </w:pPr>
      <w:r w:rsidRPr="00274A1A">
        <w:rPr>
          <w:rFonts w:ascii="Aptos" w:hAnsi="Aptos" w:cstheme="minorHAnsi"/>
          <w:b/>
          <w:bCs/>
        </w:rPr>
        <w:t>Speaker</w:t>
      </w:r>
      <w:r w:rsidRPr="00274A1A">
        <w:rPr>
          <w:rFonts w:ascii="Aptos" w:hAnsi="Aptos" w:cstheme="minorHAnsi"/>
        </w:rPr>
        <w:t>:</w:t>
      </w:r>
      <w:r w:rsidR="00792596" w:rsidRPr="00274A1A">
        <w:rPr>
          <w:rFonts w:ascii="Aptos" w:hAnsi="Aptos" w:cstheme="minorHAnsi"/>
        </w:rPr>
        <w:t xml:space="preserve"> </w:t>
      </w:r>
      <w:r w:rsidR="00E1619C" w:rsidRPr="00274A1A">
        <w:rPr>
          <w:rFonts w:ascii="Aptos" w:hAnsi="Aptos" w:cstheme="minorHAnsi"/>
        </w:rPr>
        <w:t>Jade Finlayson, Child and Families Lead Practitioner, St Columba’s Hospice Care</w:t>
      </w:r>
    </w:p>
    <w:p w14:paraId="46841E43" w14:textId="77777777" w:rsidR="00354E9A" w:rsidRDefault="00354E9A" w:rsidP="619BA3BD">
      <w:pPr>
        <w:rPr>
          <w:rFonts w:ascii="Aptos" w:hAnsi="Aptos"/>
          <w:b/>
          <w:bCs/>
          <w:lang w:val="en-GB"/>
        </w:rPr>
      </w:pPr>
    </w:p>
    <w:p w14:paraId="3DBF4597" w14:textId="2BDEFA56" w:rsidR="00D276D3" w:rsidRPr="00D276D3" w:rsidRDefault="00D276D3" w:rsidP="00D276D3">
      <w:pPr>
        <w:rPr>
          <w:rFonts w:ascii="Aptos" w:hAnsi="Aptos"/>
        </w:rPr>
      </w:pPr>
      <w:r w:rsidRPr="00D276D3">
        <w:rPr>
          <w:rFonts w:ascii="Aptos" w:hAnsi="Aptos"/>
        </w:rPr>
        <w:t>Hi everyone.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My name's Jade Finlayson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and I'm the Child and Families Lead Practitioner at St.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Columba's Hospital Care in Edinburgh.</w:t>
      </w:r>
    </w:p>
    <w:p w14:paraId="6DDD9881" w14:textId="77777777" w:rsidR="00D276D3" w:rsidRPr="00D276D3" w:rsidRDefault="00D276D3" w:rsidP="00D276D3">
      <w:pPr>
        <w:rPr>
          <w:rFonts w:ascii="Aptos" w:hAnsi="Aptos"/>
        </w:rPr>
      </w:pPr>
    </w:p>
    <w:p w14:paraId="10909FDC" w14:textId="03F56E76" w:rsidR="00D276D3" w:rsidRDefault="00D276D3" w:rsidP="00D276D3">
      <w:pPr>
        <w:rPr>
          <w:rFonts w:ascii="Aptos" w:hAnsi="Aptos"/>
        </w:rPr>
      </w:pPr>
      <w:r w:rsidRPr="00D276D3">
        <w:rPr>
          <w:rFonts w:ascii="Aptos" w:hAnsi="Aptos"/>
        </w:rPr>
        <w:t>Our service offers pre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and post bereavement support to children and young people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when someone in their families been diagnosed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with an incurable illness or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has died from an incurable illness.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We offer support and information to parents and carers on how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to explain incurable illness to their children, as well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as providing childhood grief awareness sessions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to both school staff and health and social care staff</w:t>
      </w:r>
      <w:r>
        <w:rPr>
          <w:rFonts w:ascii="Aptos" w:hAnsi="Aptos"/>
        </w:rPr>
        <w:t xml:space="preserve">. </w:t>
      </w:r>
      <w:r w:rsidRPr="00D276D3">
        <w:rPr>
          <w:rFonts w:ascii="Aptos" w:hAnsi="Aptos"/>
        </w:rPr>
        <w:t>During these sessions, we often hear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that the difficult conversations staff are having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with families can feel even more challenging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and overwhelming when children are involved due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to being unsure of what to say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or worrying that they might say the wrong thing.</w:t>
      </w:r>
      <w:r w:rsidR="00332759">
        <w:rPr>
          <w:rFonts w:ascii="Aptos" w:hAnsi="Aptos"/>
        </w:rPr>
        <w:t xml:space="preserve"> </w:t>
      </w:r>
      <w:r w:rsidRPr="00D276D3">
        <w:rPr>
          <w:rFonts w:ascii="Aptos" w:hAnsi="Aptos"/>
        </w:rPr>
        <w:t>I hope that following this session,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you'll feel more confident when having these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conversations with families.</w:t>
      </w:r>
    </w:p>
    <w:p w14:paraId="28E1FD48" w14:textId="77777777" w:rsidR="00D276D3" w:rsidRDefault="00D276D3" w:rsidP="00D276D3">
      <w:pPr>
        <w:rPr>
          <w:rFonts w:ascii="Aptos" w:hAnsi="Aptos"/>
        </w:rPr>
      </w:pPr>
    </w:p>
    <w:p w14:paraId="7952E11D" w14:textId="1CEBCE32" w:rsidR="00D276D3" w:rsidRPr="00D276D3" w:rsidRDefault="00D276D3" w:rsidP="00D276D3">
      <w:pPr>
        <w:rPr>
          <w:rFonts w:ascii="Aptos" w:hAnsi="Aptos"/>
        </w:rPr>
      </w:pPr>
      <w:r w:rsidRPr="00D276D3">
        <w:rPr>
          <w:rFonts w:ascii="Aptos" w:hAnsi="Aptos"/>
        </w:rPr>
        <w:t>This session on supporting families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with children in palliative care will cover why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 xml:space="preserve">pre-bereavement support </w:t>
      </w:r>
      <w:r w:rsidR="00AF40F2">
        <w:rPr>
          <w:rFonts w:ascii="Aptos" w:hAnsi="Aptos"/>
        </w:rPr>
        <w:t>in</w:t>
      </w:r>
      <w:r w:rsidRPr="00D276D3">
        <w:rPr>
          <w:rFonts w:ascii="Aptos" w:hAnsi="Aptos"/>
        </w:rPr>
        <w:t xml:space="preserve"> early intervention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are important to provide children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and young people the best chance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of coping following the death of a family member.</w:t>
      </w:r>
      <w:r w:rsidR="00AE5F3D">
        <w:rPr>
          <w:rFonts w:ascii="Aptos" w:hAnsi="Aptos"/>
        </w:rPr>
        <w:t xml:space="preserve"> </w:t>
      </w:r>
      <w:r w:rsidRPr="00D276D3">
        <w:rPr>
          <w:rFonts w:ascii="Aptos" w:hAnsi="Aptos"/>
        </w:rPr>
        <w:t>We'll cover information around childhood bereavement, some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of the grief reactions that a child may display</w:t>
      </w:r>
      <w:r w:rsidR="00D66077">
        <w:rPr>
          <w:rFonts w:ascii="Aptos" w:hAnsi="Aptos"/>
        </w:rPr>
        <w:t xml:space="preserve"> </w:t>
      </w:r>
      <w:r w:rsidRPr="00D276D3">
        <w:rPr>
          <w:rFonts w:ascii="Aptos" w:hAnsi="Aptos"/>
        </w:rPr>
        <w:t>and their understanding of death and dying at different ages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and stages of development.</w:t>
      </w:r>
    </w:p>
    <w:p w14:paraId="7B930AF2" w14:textId="77777777" w:rsidR="00D276D3" w:rsidRPr="00D276D3" w:rsidRDefault="00D276D3" w:rsidP="00D276D3">
      <w:pPr>
        <w:rPr>
          <w:rFonts w:ascii="Aptos" w:hAnsi="Aptos"/>
        </w:rPr>
      </w:pPr>
    </w:p>
    <w:p w14:paraId="30A1F33E" w14:textId="002D22AE" w:rsidR="00D276D3" w:rsidRPr="00D276D3" w:rsidRDefault="00D276D3" w:rsidP="00D276D3">
      <w:pPr>
        <w:rPr>
          <w:rFonts w:ascii="Aptos" w:hAnsi="Aptos"/>
        </w:rPr>
      </w:pPr>
      <w:r w:rsidRPr="00D276D3">
        <w:rPr>
          <w:rFonts w:ascii="Aptos" w:hAnsi="Aptos"/>
        </w:rPr>
        <w:t>We'll also look at how to support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and include children at the end of someone's life</w:t>
      </w:r>
      <w:r>
        <w:rPr>
          <w:rFonts w:ascii="Aptos" w:hAnsi="Aptos"/>
        </w:rPr>
        <w:t xml:space="preserve">, </w:t>
      </w:r>
      <w:r w:rsidRPr="00D276D3">
        <w:rPr>
          <w:rFonts w:ascii="Aptos" w:hAnsi="Aptos"/>
        </w:rPr>
        <w:t>both at home and in a palliative care setting.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Some of the most asked questions we receive are how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to explain that someone is going to die to a child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and what language to use around this,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should the child continue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to visit the person when they're dying,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should they be present at the death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and questions surrounding attending the funeral.</w:t>
      </w:r>
      <w:r w:rsidR="00777514">
        <w:rPr>
          <w:rFonts w:ascii="Aptos" w:hAnsi="Aptos"/>
        </w:rPr>
        <w:t xml:space="preserve"> </w:t>
      </w:r>
      <w:r w:rsidRPr="00D276D3">
        <w:rPr>
          <w:rFonts w:ascii="Aptos" w:hAnsi="Aptos"/>
        </w:rPr>
        <w:t>This session will provide suggested answers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to these questions as well as ways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to include children in these decisions that are being made.</w:t>
      </w:r>
    </w:p>
    <w:p w14:paraId="4FFD4C1E" w14:textId="77777777" w:rsidR="00D276D3" w:rsidRPr="00D276D3" w:rsidRDefault="00D276D3" w:rsidP="00D276D3">
      <w:pPr>
        <w:rPr>
          <w:rFonts w:ascii="Aptos" w:hAnsi="Aptos"/>
        </w:rPr>
      </w:pPr>
    </w:p>
    <w:p w14:paraId="24CC0AE6" w14:textId="24E0F00B" w:rsidR="00D276D3" w:rsidRPr="00354E9A" w:rsidRDefault="00D276D3" w:rsidP="00D276D3">
      <w:pPr>
        <w:rPr>
          <w:rFonts w:ascii="Aptos" w:hAnsi="Aptos"/>
        </w:rPr>
      </w:pPr>
      <w:r w:rsidRPr="00D276D3">
        <w:rPr>
          <w:rFonts w:ascii="Aptos" w:hAnsi="Aptos"/>
        </w:rPr>
        <w:t>I hope you'll find this session helpful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and I look forward to seeing you there.</w:t>
      </w:r>
      <w:r>
        <w:rPr>
          <w:rFonts w:ascii="Aptos" w:hAnsi="Aptos"/>
        </w:rPr>
        <w:t xml:space="preserve"> </w:t>
      </w:r>
      <w:r w:rsidRPr="00D276D3">
        <w:rPr>
          <w:rFonts w:ascii="Aptos" w:hAnsi="Aptos"/>
        </w:rPr>
        <w:t>Thank you.</w:t>
      </w:r>
    </w:p>
    <w:p w14:paraId="28E199D7" w14:textId="77777777" w:rsidR="00464AD7" w:rsidRDefault="00464AD7" w:rsidP="619BA3BD">
      <w:pPr>
        <w:rPr>
          <w:rFonts w:ascii="Aptos" w:hAnsi="Aptos"/>
        </w:rPr>
      </w:pPr>
    </w:p>
    <w:p w14:paraId="778B9656" w14:textId="77777777" w:rsidR="00464AD7" w:rsidRDefault="00464AD7" w:rsidP="619BA3BD">
      <w:pPr>
        <w:rPr>
          <w:rFonts w:ascii="Aptos" w:hAnsi="Aptos"/>
        </w:rPr>
      </w:pPr>
    </w:p>
    <w:p w14:paraId="1D1000E0" w14:textId="77777777" w:rsidR="00464AD7" w:rsidRDefault="00464AD7" w:rsidP="619BA3BD">
      <w:pPr>
        <w:rPr>
          <w:rFonts w:ascii="Aptos" w:hAnsi="Aptos"/>
        </w:rPr>
      </w:pPr>
    </w:p>
    <w:p w14:paraId="7ABE0FB3" w14:textId="77777777" w:rsidR="00464AD7" w:rsidRDefault="00464AD7" w:rsidP="619BA3BD">
      <w:pPr>
        <w:rPr>
          <w:rFonts w:ascii="Aptos" w:hAnsi="Aptos"/>
        </w:rPr>
      </w:pPr>
    </w:p>
    <w:p w14:paraId="66A2F8C3" w14:textId="77777777" w:rsidR="00464AD7" w:rsidRDefault="00464AD7" w:rsidP="619BA3BD">
      <w:pPr>
        <w:rPr>
          <w:rFonts w:ascii="Aptos" w:hAnsi="Aptos"/>
        </w:rPr>
      </w:pPr>
    </w:p>
    <w:p w14:paraId="2AD9DC56" w14:textId="77777777" w:rsidR="00464AD7" w:rsidRDefault="00464AD7" w:rsidP="619BA3BD">
      <w:pPr>
        <w:rPr>
          <w:rFonts w:ascii="Aptos" w:hAnsi="Aptos"/>
        </w:rPr>
      </w:pPr>
    </w:p>
    <w:p w14:paraId="678056EB" w14:textId="77777777" w:rsidR="000235AD" w:rsidRDefault="000235AD" w:rsidP="619BA3BD">
      <w:pPr>
        <w:rPr>
          <w:rFonts w:ascii="Aptos" w:hAnsi="Aptos"/>
        </w:rPr>
      </w:pPr>
    </w:p>
    <w:p w14:paraId="46A830CD" w14:textId="77777777" w:rsidR="0042174E" w:rsidRDefault="0042174E" w:rsidP="619BA3BD">
      <w:pPr>
        <w:rPr>
          <w:rFonts w:ascii="Aptos" w:hAnsi="Aptos"/>
        </w:rPr>
      </w:pPr>
    </w:p>
    <w:p w14:paraId="67DFBFAE" w14:textId="77777777" w:rsidR="0042174E" w:rsidRDefault="0042174E" w:rsidP="619BA3BD">
      <w:pPr>
        <w:rPr>
          <w:rFonts w:ascii="Aptos" w:hAnsi="Aptos"/>
        </w:rPr>
      </w:pPr>
    </w:p>
    <w:p w14:paraId="01C2B55C" w14:textId="77777777" w:rsidR="0042174E" w:rsidRDefault="0042174E" w:rsidP="619BA3BD">
      <w:pPr>
        <w:rPr>
          <w:rFonts w:ascii="Aptos" w:hAnsi="Aptos"/>
        </w:rPr>
      </w:pPr>
    </w:p>
    <w:p w14:paraId="2F5BDD2C" w14:textId="0DC96209" w:rsidR="0048049E" w:rsidRPr="00354E9A" w:rsidRDefault="00F34A75" w:rsidP="619BA3BD">
      <w:pPr>
        <w:rPr>
          <w:rFonts w:ascii="Aptos" w:hAnsi="Aptos"/>
        </w:rPr>
      </w:pPr>
      <w:r w:rsidRPr="00354E9A">
        <w:rPr>
          <w:rFonts w:ascii="Aptos" w:hAnsi="Aptos"/>
        </w:rPr>
        <w:t xml:space="preserve">The film was produced in </w:t>
      </w:r>
      <w:r w:rsidR="00EC3357" w:rsidRPr="00354E9A">
        <w:rPr>
          <w:rFonts w:ascii="Aptos" w:hAnsi="Aptos"/>
        </w:rPr>
        <w:t>September 2025</w:t>
      </w:r>
      <w:r w:rsidR="00B712BA" w:rsidRPr="00354E9A">
        <w:rPr>
          <w:rFonts w:ascii="Aptos" w:hAnsi="Aptos"/>
        </w:rPr>
        <w:t xml:space="preserve"> and</w:t>
      </w:r>
      <w:r w:rsidRPr="00354E9A">
        <w:rPr>
          <w:rFonts w:ascii="Aptos" w:hAnsi="Aptos"/>
        </w:rPr>
        <w:t xml:space="preserve"> can be found at</w:t>
      </w:r>
      <w:r w:rsidR="002C5D1C" w:rsidRPr="00354E9A">
        <w:rPr>
          <w:rFonts w:ascii="Aptos" w:hAnsi="Aptos"/>
        </w:rPr>
        <w:t xml:space="preserve"> </w:t>
      </w:r>
      <w:hyperlink r:id="rId9" w:history="1">
        <w:r w:rsidR="00A747C2" w:rsidRPr="00354E9A">
          <w:rPr>
            <w:rStyle w:val="Hyperlink"/>
            <w:rFonts w:ascii="Aptos" w:hAnsi="Aptos"/>
          </w:rPr>
          <w:t>https://www.sad.scot.nhs.uk/conference/</w:t>
        </w:r>
      </w:hyperlink>
      <w:r w:rsidR="00A747C2" w:rsidRPr="00354E9A">
        <w:rPr>
          <w:rFonts w:ascii="Aptos" w:hAnsi="Aptos"/>
        </w:rPr>
        <w:t xml:space="preserve"> or</w:t>
      </w:r>
      <w:r w:rsidR="00497A77" w:rsidRPr="00354E9A">
        <w:rPr>
          <w:rFonts w:ascii="Aptos" w:hAnsi="Aptos"/>
        </w:rPr>
        <w:t xml:space="preserve"> </w:t>
      </w:r>
      <w:hyperlink r:id="rId10" w:history="1">
        <w:r w:rsidR="00BE6986">
          <w:rPr>
            <w:rStyle w:val="Hyperlink"/>
            <w:rFonts w:ascii="Aptos" w:hAnsi="Aptos"/>
          </w:rPr>
          <w:t>https://vimeo.com/1122813886</w:t>
        </w:r>
      </w:hyperlink>
      <w:r w:rsidR="00FE6EE7">
        <w:rPr>
          <w:rFonts w:ascii="Aptos" w:hAnsi="Aptos"/>
        </w:rPr>
        <w:t xml:space="preserve"> </w:t>
      </w:r>
    </w:p>
    <w:p w14:paraId="07EAE9EC" w14:textId="77777777" w:rsidR="00EE4BFB" w:rsidRPr="00354E9A" w:rsidRDefault="00EE4BFB" w:rsidP="00582BEC">
      <w:pPr>
        <w:rPr>
          <w:rFonts w:ascii="Aptos" w:hAnsi="Aptos" w:cstheme="minorHAnsi"/>
        </w:rPr>
      </w:pPr>
    </w:p>
    <w:p w14:paraId="03CFC735" w14:textId="74267522" w:rsidR="00F34A75" w:rsidRPr="00354E9A" w:rsidRDefault="00F34A75" w:rsidP="00F34A75">
      <w:pPr>
        <w:rPr>
          <w:rFonts w:ascii="Aptos" w:hAnsi="Aptos" w:cstheme="minorHAnsi"/>
        </w:rPr>
      </w:pPr>
      <w:r w:rsidRPr="00354E9A">
        <w:rPr>
          <w:rFonts w:ascii="Aptos" w:hAnsi="Aptos" w:cstheme="minorHAnsi"/>
        </w:rPr>
        <w:t xml:space="preserve">For more information visit </w:t>
      </w:r>
      <w:hyperlink r:id="rId11" w:history="1">
        <w:r w:rsidR="00A747C2" w:rsidRPr="00354E9A">
          <w:rPr>
            <w:rStyle w:val="Hyperlink"/>
            <w:rFonts w:ascii="Aptos" w:hAnsi="Aptos" w:cstheme="minorHAnsi"/>
          </w:rPr>
          <w:t>www.sad.scot.nhs.uk</w:t>
        </w:r>
      </w:hyperlink>
      <w:r w:rsidR="00BB00E1" w:rsidRPr="00354E9A">
        <w:rPr>
          <w:rFonts w:ascii="Aptos" w:hAnsi="Aptos" w:cstheme="minorHAnsi"/>
        </w:rPr>
        <w:t xml:space="preserve"> </w:t>
      </w:r>
      <w:r w:rsidRPr="00354E9A">
        <w:rPr>
          <w:rFonts w:ascii="Aptos" w:hAnsi="Aptos" w:cstheme="minorHAnsi"/>
        </w:rPr>
        <w:t xml:space="preserve">or contact </w:t>
      </w:r>
      <w:hyperlink r:id="rId12" w:history="1">
        <w:r w:rsidR="000922E3" w:rsidRPr="00354E9A">
          <w:rPr>
            <w:rStyle w:val="Hyperlink"/>
            <w:rFonts w:ascii="Aptos" w:hAnsi="Aptos" w:cstheme="minorHAnsi"/>
          </w:rPr>
          <w:t>supportarounddeath@nes.scot.nhs.uk</w:t>
        </w:r>
      </w:hyperlink>
    </w:p>
    <w:p w14:paraId="0B4B3CD0" w14:textId="77777777" w:rsidR="000922E3" w:rsidRPr="00354E9A" w:rsidRDefault="000922E3" w:rsidP="00F34A75">
      <w:pPr>
        <w:rPr>
          <w:rFonts w:ascii="Aptos" w:hAnsi="Aptos" w:cstheme="minorHAnsi"/>
        </w:rPr>
      </w:pPr>
    </w:p>
    <w:p w14:paraId="0FD58FC2" w14:textId="7128A20F" w:rsidR="001938EE" w:rsidRPr="00354E9A" w:rsidRDefault="00A747C2" w:rsidP="00A747C2">
      <w:pPr>
        <w:rPr>
          <w:rFonts w:ascii="Aptos" w:hAnsi="Aptos" w:cstheme="minorHAnsi"/>
        </w:rPr>
      </w:pPr>
      <w:r w:rsidRPr="00354E9A">
        <w:rPr>
          <w:rFonts w:ascii="Aptos" w:hAnsi="Aptos" w:cstheme="minorHAnsi"/>
        </w:rPr>
        <w:lastRenderedPageBreak/>
        <w:t>© NHS Education for Scotland 2025. You can copy or reproduce the information in this resource for use within NHS Scotland and for non-commercial educational purposes under creative commons CC BY-NC 4.0 Deed | Attribution Non-Commercial 4.0 International | Creative Commons. Use of this resource for commercial purposes is permitted only with the written permission of NES. </w:t>
      </w:r>
    </w:p>
    <w:sectPr w:rsidR="001938EE" w:rsidRPr="00354E9A"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E98"/>
    <w:multiLevelType w:val="hybridMultilevel"/>
    <w:tmpl w:val="D034DCEA"/>
    <w:lvl w:ilvl="0" w:tplc="BC766E62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1" w:tplc="0C488060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73FE5D14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65E21FBA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6CE2B3F6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6E62015E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CDACEA30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F1AC057E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044C1DDC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num w:numId="1" w16cid:durableId="154344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EE"/>
    <w:rsid w:val="00004870"/>
    <w:rsid w:val="00004A0C"/>
    <w:rsid w:val="0001061B"/>
    <w:rsid w:val="000125FA"/>
    <w:rsid w:val="000133EE"/>
    <w:rsid w:val="00014B22"/>
    <w:rsid w:val="000167B8"/>
    <w:rsid w:val="0001787E"/>
    <w:rsid w:val="000235AD"/>
    <w:rsid w:val="0002363F"/>
    <w:rsid w:val="00024733"/>
    <w:rsid w:val="0003793C"/>
    <w:rsid w:val="000401E9"/>
    <w:rsid w:val="00042BA7"/>
    <w:rsid w:val="00043E99"/>
    <w:rsid w:val="00047D96"/>
    <w:rsid w:val="000530DD"/>
    <w:rsid w:val="000543C1"/>
    <w:rsid w:val="00056A3D"/>
    <w:rsid w:val="000626FF"/>
    <w:rsid w:val="00064431"/>
    <w:rsid w:val="00066B19"/>
    <w:rsid w:val="00075DCD"/>
    <w:rsid w:val="00082D33"/>
    <w:rsid w:val="00085F04"/>
    <w:rsid w:val="000922E3"/>
    <w:rsid w:val="00093F9E"/>
    <w:rsid w:val="00097AC4"/>
    <w:rsid w:val="000A0395"/>
    <w:rsid w:val="000B000F"/>
    <w:rsid w:val="000B70C1"/>
    <w:rsid w:val="000D1B99"/>
    <w:rsid w:val="000D502B"/>
    <w:rsid w:val="000D5868"/>
    <w:rsid w:val="000E0EF6"/>
    <w:rsid w:val="000E1861"/>
    <w:rsid w:val="000E4C2C"/>
    <w:rsid w:val="000E4EBE"/>
    <w:rsid w:val="000E7570"/>
    <w:rsid w:val="000F01D5"/>
    <w:rsid w:val="000F7B66"/>
    <w:rsid w:val="00100C7D"/>
    <w:rsid w:val="00102BDE"/>
    <w:rsid w:val="0010348A"/>
    <w:rsid w:val="0010507A"/>
    <w:rsid w:val="00105C85"/>
    <w:rsid w:val="001072A6"/>
    <w:rsid w:val="0011657B"/>
    <w:rsid w:val="00121A02"/>
    <w:rsid w:val="00121B32"/>
    <w:rsid w:val="00123048"/>
    <w:rsid w:val="00123DBB"/>
    <w:rsid w:val="00124A4E"/>
    <w:rsid w:val="00132858"/>
    <w:rsid w:val="00135218"/>
    <w:rsid w:val="0014196D"/>
    <w:rsid w:val="00155AE0"/>
    <w:rsid w:val="001578B3"/>
    <w:rsid w:val="00160010"/>
    <w:rsid w:val="00161472"/>
    <w:rsid w:val="00167045"/>
    <w:rsid w:val="001700AA"/>
    <w:rsid w:val="00170750"/>
    <w:rsid w:val="00171166"/>
    <w:rsid w:val="00171B0C"/>
    <w:rsid w:val="00172429"/>
    <w:rsid w:val="00180843"/>
    <w:rsid w:val="00180BF4"/>
    <w:rsid w:val="00181A39"/>
    <w:rsid w:val="0018508C"/>
    <w:rsid w:val="00187ECD"/>
    <w:rsid w:val="001938EE"/>
    <w:rsid w:val="001955AE"/>
    <w:rsid w:val="001A2804"/>
    <w:rsid w:val="001A3829"/>
    <w:rsid w:val="001A73AA"/>
    <w:rsid w:val="001B03B8"/>
    <w:rsid w:val="001B0D6A"/>
    <w:rsid w:val="001B48D5"/>
    <w:rsid w:val="001B5BBA"/>
    <w:rsid w:val="001C62AF"/>
    <w:rsid w:val="001D7158"/>
    <w:rsid w:val="001D755F"/>
    <w:rsid w:val="001E1DA6"/>
    <w:rsid w:val="001E3630"/>
    <w:rsid w:val="001E48D6"/>
    <w:rsid w:val="001E5C40"/>
    <w:rsid w:val="001F3562"/>
    <w:rsid w:val="001F49CD"/>
    <w:rsid w:val="002004A3"/>
    <w:rsid w:val="00202DE3"/>
    <w:rsid w:val="0020443D"/>
    <w:rsid w:val="00207F17"/>
    <w:rsid w:val="00211ED9"/>
    <w:rsid w:val="00214B07"/>
    <w:rsid w:val="002166A5"/>
    <w:rsid w:val="002273A1"/>
    <w:rsid w:val="0023029E"/>
    <w:rsid w:val="00237015"/>
    <w:rsid w:val="00250191"/>
    <w:rsid w:val="00251F78"/>
    <w:rsid w:val="00255573"/>
    <w:rsid w:val="00255F1A"/>
    <w:rsid w:val="002656BD"/>
    <w:rsid w:val="002658B5"/>
    <w:rsid w:val="002711F7"/>
    <w:rsid w:val="00273E9E"/>
    <w:rsid w:val="00274A1A"/>
    <w:rsid w:val="0028246B"/>
    <w:rsid w:val="002835A6"/>
    <w:rsid w:val="00283927"/>
    <w:rsid w:val="002920E8"/>
    <w:rsid w:val="002947EF"/>
    <w:rsid w:val="002959AA"/>
    <w:rsid w:val="00296921"/>
    <w:rsid w:val="002A4467"/>
    <w:rsid w:val="002A6D65"/>
    <w:rsid w:val="002B3075"/>
    <w:rsid w:val="002B4175"/>
    <w:rsid w:val="002C5D1C"/>
    <w:rsid w:val="002D4644"/>
    <w:rsid w:val="002D4A05"/>
    <w:rsid w:val="002D4DA8"/>
    <w:rsid w:val="002D6C82"/>
    <w:rsid w:val="002D7ACF"/>
    <w:rsid w:val="002E1056"/>
    <w:rsid w:val="002E18BE"/>
    <w:rsid w:val="002E5B68"/>
    <w:rsid w:val="002E7535"/>
    <w:rsid w:val="002F177D"/>
    <w:rsid w:val="002F5A56"/>
    <w:rsid w:val="002F6680"/>
    <w:rsid w:val="00301F4F"/>
    <w:rsid w:val="00302CE7"/>
    <w:rsid w:val="00303A1E"/>
    <w:rsid w:val="003051A2"/>
    <w:rsid w:val="003072A0"/>
    <w:rsid w:val="00313C29"/>
    <w:rsid w:val="00320AB7"/>
    <w:rsid w:val="003211D8"/>
    <w:rsid w:val="00331A12"/>
    <w:rsid w:val="00331B2A"/>
    <w:rsid w:val="00332759"/>
    <w:rsid w:val="00332B20"/>
    <w:rsid w:val="00344288"/>
    <w:rsid w:val="003473FF"/>
    <w:rsid w:val="00350815"/>
    <w:rsid w:val="00354E9A"/>
    <w:rsid w:val="003611F5"/>
    <w:rsid w:val="00364EBC"/>
    <w:rsid w:val="00370724"/>
    <w:rsid w:val="00371F2F"/>
    <w:rsid w:val="00375505"/>
    <w:rsid w:val="00376914"/>
    <w:rsid w:val="00376B6C"/>
    <w:rsid w:val="00376DFC"/>
    <w:rsid w:val="00383F3C"/>
    <w:rsid w:val="003840D9"/>
    <w:rsid w:val="00386825"/>
    <w:rsid w:val="003903CB"/>
    <w:rsid w:val="0039163F"/>
    <w:rsid w:val="003969D2"/>
    <w:rsid w:val="00396B04"/>
    <w:rsid w:val="00396E8D"/>
    <w:rsid w:val="003A6C26"/>
    <w:rsid w:val="003B006F"/>
    <w:rsid w:val="003B0C8D"/>
    <w:rsid w:val="003B0E81"/>
    <w:rsid w:val="003B1473"/>
    <w:rsid w:val="003B4937"/>
    <w:rsid w:val="003B7C7F"/>
    <w:rsid w:val="003C732F"/>
    <w:rsid w:val="003D0FE5"/>
    <w:rsid w:val="003D1749"/>
    <w:rsid w:val="003E322A"/>
    <w:rsid w:val="003E495B"/>
    <w:rsid w:val="003E5025"/>
    <w:rsid w:val="003E5D90"/>
    <w:rsid w:val="003F274E"/>
    <w:rsid w:val="003F36E7"/>
    <w:rsid w:val="003F4A78"/>
    <w:rsid w:val="003F4FBF"/>
    <w:rsid w:val="003F5AB2"/>
    <w:rsid w:val="003F6D5C"/>
    <w:rsid w:val="003F75D5"/>
    <w:rsid w:val="0040243E"/>
    <w:rsid w:val="0040283E"/>
    <w:rsid w:val="00404B6C"/>
    <w:rsid w:val="00411538"/>
    <w:rsid w:val="00414D02"/>
    <w:rsid w:val="00415FD8"/>
    <w:rsid w:val="0041650D"/>
    <w:rsid w:val="0042174E"/>
    <w:rsid w:val="00421F31"/>
    <w:rsid w:val="00424204"/>
    <w:rsid w:val="00426934"/>
    <w:rsid w:val="004320D8"/>
    <w:rsid w:val="004356F1"/>
    <w:rsid w:val="00436010"/>
    <w:rsid w:val="00437A8C"/>
    <w:rsid w:val="00443A6D"/>
    <w:rsid w:val="00445B4C"/>
    <w:rsid w:val="00451197"/>
    <w:rsid w:val="00451386"/>
    <w:rsid w:val="00453D80"/>
    <w:rsid w:val="00457E21"/>
    <w:rsid w:val="00460AFE"/>
    <w:rsid w:val="00462100"/>
    <w:rsid w:val="00464459"/>
    <w:rsid w:val="00464AD7"/>
    <w:rsid w:val="00465531"/>
    <w:rsid w:val="0046612F"/>
    <w:rsid w:val="00466F9C"/>
    <w:rsid w:val="004706A5"/>
    <w:rsid w:val="00470F0A"/>
    <w:rsid w:val="004730EB"/>
    <w:rsid w:val="004754BD"/>
    <w:rsid w:val="00477F0F"/>
    <w:rsid w:val="0048049E"/>
    <w:rsid w:val="00487FFD"/>
    <w:rsid w:val="00497A77"/>
    <w:rsid w:val="004A6D14"/>
    <w:rsid w:val="004B4F3F"/>
    <w:rsid w:val="004B5050"/>
    <w:rsid w:val="004B557A"/>
    <w:rsid w:val="004B6298"/>
    <w:rsid w:val="004C2E06"/>
    <w:rsid w:val="004C4503"/>
    <w:rsid w:val="004C5C12"/>
    <w:rsid w:val="004D5D8A"/>
    <w:rsid w:val="004D7168"/>
    <w:rsid w:val="004E156A"/>
    <w:rsid w:val="004E4D67"/>
    <w:rsid w:val="004F075D"/>
    <w:rsid w:val="004F7A64"/>
    <w:rsid w:val="00505A66"/>
    <w:rsid w:val="005069C8"/>
    <w:rsid w:val="0050754C"/>
    <w:rsid w:val="00514EFD"/>
    <w:rsid w:val="0052048F"/>
    <w:rsid w:val="00520597"/>
    <w:rsid w:val="005209E1"/>
    <w:rsid w:val="00523791"/>
    <w:rsid w:val="00524BFC"/>
    <w:rsid w:val="00524FAA"/>
    <w:rsid w:val="00527955"/>
    <w:rsid w:val="005334B3"/>
    <w:rsid w:val="005361B7"/>
    <w:rsid w:val="005411A7"/>
    <w:rsid w:val="00541E4F"/>
    <w:rsid w:val="00543CD2"/>
    <w:rsid w:val="00544996"/>
    <w:rsid w:val="00544A6D"/>
    <w:rsid w:val="00546114"/>
    <w:rsid w:val="00547352"/>
    <w:rsid w:val="00550302"/>
    <w:rsid w:val="00551F1B"/>
    <w:rsid w:val="005626DD"/>
    <w:rsid w:val="0057720A"/>
    <w:rsid w:val="00582BEC"/>
    <w:rsid w:val="005836D2"/>
    <w:rsid w:val="00583DBC"/>
    <w:rsid w:val="005943E7"/>
    <w:rsid w:val="00595DCE"/>
    <w:rsid w:val="005A34B1"/>
    <w:rsid w:val="005A446D"/>
    <w:rsid w:val="005A5EB1"/>
    <w:rsid w:val="005B23FB"/>
    <w:rsid w:val="005C101D"/>
    <w:rsid w:val="005C4E16"/>
    <w:rsid w:val="005D0805"/>
    <w:rsid w:val="005D1F21"/>
    <w:rsid w:val="005D2341"/>
    <w:rsid w:val="005D628B"/>
    <w:rsid w:val="005E4724"/>
    <w:rsid w:val="005E5E99"/>
    <w:rsid w:val="005E5F07"/>
    <w:rsid w:val="005E781B"/>
    <w:rsid w:val="005E7B84"/>
    <w:rsid w:val="005F3251"/>
    <w:rsid w:val="005F531A"/>
    <w:rsid w:val="006023BB"/>
    <w:rsid w:val="00605593"/>
    <w:rsid w:val="006144F4"/>
    <w:rsid w:val="00615406"/>
    <w:rsid w:val="0061653B"/>
    <w:rsid w:val="00616799"/>
    <w:rsid w:val="00621729"/>
    <w:rsid w:val="00632D4E"/>
    <w:rsid w:val="006379C0"/>
    <w:rsid w:val="00637FA9"/>
    <w:rsid w:val="00647676"/>
    <w:rsid w:val="00655193"/>
    <w:rsid w:val="00656F04"/>
    <w:rsid w:val="00664136"/>
    <w:rsid w:val="0066477E"/>
    <w:rsid w:val="00665CE2"/>
    <w:rsid w:val="006669C2"/>
    <w:rsid w:val="00666F33"/>
    <w:rsid w:val="00673525"/>
    <w:rsid w:val="0067522E"/>
    <w:rsid w:val="006938A2"/>
    <w:rsid w:val="00694310"/>
    <w:rsid w:val="006A5422"/>
    <w:rsid w:val="006A573A"/>
    <w:rsid w:val="006A5D75"/>
    <w:rsid w:val="006B204D"/>
    <w:rsid w:val="006B28D2"/>
    <w:rsid w:val="006B477A"/>
    <w:rsid w:val="006B5E1E"/>
    <w:rsid w:val="006C0CD9"/>
    <w:rsid w:val="006C5C59"/>
    <w:rsid w:val="006C6FD1"/>
    <w:rsid w:val="006D1B86"/>
    <w:rsid w:val="006D1DA2"/>
    <w:rsid w:val="006D32A2"/>
    <w:rsid w:val="006D3FE5"/>
    <w:rsid w:val="006D4704"/>
    <w:rsid w:val="006D576D"/>
    <w:rsid w:val="006E56CC"/>
    <w:rsid w:val="006E623C"/>
    <w:rsid w:val="00703D3F"/>
    <w:rsid w:val="007177BC"/>
    <w:rsid w:val="007230A4"/>
    <w:rsid w:val="007243E4"/>
    <w:rsid w:val="00724E01"/>
    <w:rsid w:val="00724E83"/>
    <w:rsid w:val="00734076"/>
    <w:rsid w:val="007353B5"/>
    <w:rsid w:val="00737E0E"/>
    <w:rsid w:val="007419CA"/>
    <w:rsid w:val="007425B0"/>
    <w:rsid w:val="00743AF8"/>
    <w:rsid w:val="00752F20"/>
    <w:rsid w:val="00755FA2"/>
    <w:rsid w:val="00760CF7"/>
    <w:rsid w:val="00763902"/>
    <w:rsid w:val="007674EA"/>
    <w:rsid w:val="00773C00"/>
    <w:rsid w:val="00774B5B"/>
    <w:rsid w:val="00777514"/>
    <w:rsid w:val="00781C0A"/>
    <w:rsid w:val="00785747"/>
    <w:rsid w:val="007871FE"/>
    <w:rsid w:val="00791031"/>
    <w:rsid w:val="00791E88"/>
    <w:rsid w:val="00792596"/>
    <w:rsid w:val="0079393F"/>
    <w:rsid w:val="00794048"/>
    <w:rsid w:val="007A0BF9"/>
    <w:rsid w:val="007A3B65"/>
    <w:rsid w:val="007A7EB2"/>
    <w:rsid w:val="007B3F9F"/>
    <w:rsid w:val="007C384E"/>
    <w:rsid w:val="007C51FB"/>
    <w:rsid w:val="007C711A"/>
    <w:rsid w:val="007C7CB2"/>
    <w:rsid w:val="007D1B19"/>
    <w:rsid w:val="007D54A8"/>
    <w:rsid w:val="007D6217"/>
    <w:rsid w:val="007E1FD4"/>
    <w:rsid w:val="007E4924"/>
    <w:rsid w:val="007E72C3"/>
    <w:rsid w:val="007F1F8A"/>
    <w:rsid w:val="007F78C4"/>
    <w:rsid w:val="008005DE"/>
    <w:rsid w:val="0080500B"/>
    <w:rsid w:val="0080655F"/>
    <w:rsid w:val="008161FA"/>
    <w:rsid w:val="008270F7"/>
    <w:rsid w:val="0083257E"/>
    <w:rsid w:val="00835B89"/>
    <w:rsid w:val="008465FC"/>
    <w:rsid w:val="00850C1D"/>
    <w:rsid w:val="00855A74"/>
    <w:rsid w:val="008653F8"/>
    <w:rsid w:val="008674E1"/>
    <w:rsid w:val="008679BE"/>
    <w:rsid w:val="00870F4F"/>
    <w:rsid w:val="00871B1B"/>
    <w:rsid w:val="00871D1C"/>
    <w:rsid w:val="008775E4"/>
    <w:rsid w:val="00877B2E"/>
    <w:rsid w:val="00892714"/>
    <w:rsid w:val="00894389"/>
    <w:rsid w:val="00896760"/>
    <w:rsid w:val="0089740A"/>
    <w:rsid w:val="008A1C33"/>
    <w:rsid w:val="008A4CEF"/>
    <w:rsid w:val="008A682C"/>
    <w:rsid w:val="008A7759"/>
    <w:rsid w:val="008A7AD1"/>
    <w:rsid w:val="008B1FF9"/>
    <w:rsid w:val="008B6D97"/>
    <w:rsid w:val="008C69E5"/>
    <w:rsid w:val="008D1B0F"/>
    <w:rsid w:val="008D411C"/>
    <w:rsid w:val="008D4259"/>
    <w:rsid w:val="008D799F"/>
    <w:rsid w:val="008E2879"/>
    <w:rsid w:val="008E28AF"/>
    <w:rsid w:val="008E488C"/>
    <w:rsid w:val="008F5363"/>
    <w:rsid w:val="009016CA"/>
    <w:rsid w:val="00906D12"/>
    <w:rsid w:val="009154A4"/>
    <w:rsid w:val="00915651"/>
    <w:rsid w:val="0092080B"/>
    <w:rsid w:val="009240C2"/>
    <w:rsid w:val="00926CDB"/>
    <w:rsid w:val="00930874"/>
    <w:rsid w:val="00930E5A"/>
    <w:rsid w:val="00933AB6"/>
    <w:rsid w:val="009350A8"/>
    <w:rsid w:val="00935706"/>
    <w:rsid w:val="00936861"/>
    <w:rsid w:val="009412CF"/>
    <w:rsid w:val="00946FC7"/>
    <w:rsid w:val="009508C6"/>
    <w:rsid w:val="00951156"/>
    <w:rsid w:val="00954209"/>
    <w:rsid w:val="00954DBD"/>
    <w:rsid w:val="009554AB"/>
    <w:rsid w:val="00956FC0"/>
    <w:rsid w:val="0096186E"/>
    <w:rsid w:val="009658A2"/>
    <w:rsid w:val="0097007B"/>
    <w:rsid w:val="0097041C"/>
    <w:rsid w:val="009747DA"/>
    <w:rsid w:val="00976976"/>
    <w:rsid w:val="00976C1A"/>
    <w:rsid w:val="00977692"/>
    <w:rsid w:val="009841AE"/>
    <w:rsid w:val="0098639C"/>
    <w:rsid w:val="00986B1B"/>
    <w:rsid w:val="00986DF6"/>
    <w:rsid w:val="0098782A"/>
    <w:rsid w:val="009922EE"/>
    <w:rsid w:val="00994766"/>
    <w:rsid w:val="0099498C"/>
    <w:rsid w:val="009968B9"/>
    <w:rsid w:val="009A1EB9"/>
    <w:rsid w:val="009A209E"/>
    <w:rsid w:val="009A75A2"/>
    <w:rsid w:val="009B00A1"/>
    <w:rsid w:val="009B4FFE"/>
    <w:rsid w:val="009B5A33"/>
    <w:rsid w:val="009B5E97"/>
    <w:rsid w:val="009B60FB"/>
    <w:rsid w:val="009D506C"/>
    <w:rsid w:val="009E017B"/>
    <w:rsid w:val="009E0575"/>
    <w:rsid w:val="009E0DC8"/>
    <w:rsid w:val="009E2370"/>
    <w:rsid w:val="009E2FE0"/>
    <w:rsid w:val="009E395F"/>
    <w:rsid w:val="009E45C7"/>
    <w:rsid w:val="009E7C5F"/>
    <w:rsid w:val="00A001EC"/>
    <w:rsid w:val="00A03863"/>
    <w:rsid w:val="00A062BE"/>
    <w:rsid w:val="00A108A9"/>
    <w:rsid w:val="00A245DE"/>
    <w:rsid w:val="00A31387"/>
    <w:rsid w:val="00A35F24"/>
    <w:rsid w:val="00A37491"/>
    <w:rsid w:val="00A379A5"/>
    <w:rsid w:val="00A412FB"/>
    <w:rsid w:val="00A42DF4"/>
    <w:rsid w:val="00A44A7A"/>
    <w:rsid w:val="00A470B7"/>
    <w:rsid w:val="00A506F7"/>
    <w:rsid w:val="00A51925"/>
    <w:rsid w:val="00A558D0"/>
    <w:rsid w:val="00A60522"/>
    <w:rsid w:val="00A623BE"/>
    <w:rsid w:val="00A647FE"/>
    <w:rsid w:val="00A650F9"/>
    <w:rsid w:val="00A67520"/>
    <w:rsid w:val="00A747C2"/>
    <w:rsid w:val="00A747F6"/>
    <w:rsid w:val="00A84479"/>
    <w:rsid w:val="00A851B4"/>
    <w:rsid w:val="00A90B04"/>
    <w:rsid w:val="00A940AD"/>
    <w:rsid w:val="00AA3D48"/>
    <w:rsid w:val="00AA7726"/>
    <w:rsid w:val="00AA7A78"/>
    <w:rsid w:val="00AB3492"/>
    <w:rsid w:val="00AB3A54"/>
    <w:rsid w:val="00AB7074"/>
    <w:rsid w:val="00AC3E58"/>
    <w:rsid w:val="00AD367C"/>
    <w:rsid w:val="00AD3C8C"/>
    <w:rsid w:val="00AD46F2"/>
    <w:rsid w:val="00AE01BB"/>
    <w:rsid w:val="00AE1B85"/>
    <w:rsid w:val="00AE2CC2"/>
    <w:rsid w:val="00AE2E1D"/>
    <w:rsid w:val="00AE5F3D"/>
    <w:rsid w:val="00AE6306"/>
    <w:rsid w:val="00AF0588"/>
    <w:rsid w:val="00AF2E0A"/>
    <w:rsid w:val="00AF40F2"/>
    <w:rsid w:val="00AF5D76"/>
    <w:rsid w:val="00AF7C50"/>
    <w:rsid w:val="00AF7EA6"/>
    <w:rsid w:val="00B053F4"/>
    <w:rsid w:val="00B07816"/>
    <w:rsid w:val="00B17B02"/>
    <w:rsid w:val="00B27493"/>
    <w:rsid w:val="00B30CFD"/>
    <w:rsid w:val="00B33671"/>
    <w:rsid w:val="00B3473A"/>
    <w:rsid w:val="00B353FF"/>
    <w:rsid w:val="00B3628A"/>
    <w:rsid w:val="00B463DD"/>
    <w:rsid w:val="00B55B9E"/>
    <w:rsid w:val="00B55E90"/>
    <w:rsid w:val="00B61A41"/>
    <w:rsid w:val="00B64242"/>
    <w:rsid w:val="00B65CC0"/>
    <w:rsid w:val="00B6620E"/>
    <w:rsid w:val="00B712BA"/>
    <w:rsid w:val="00B72F97"/>
    <w:rsid w:val="00B737F8"/>
    <w:rsid w:val="00B7444F"/>
    <w:rsid w:val="00B75700"/>
    <w:rsid w:val="00B770E6"/>
    <w:rsid w:val="00B81432"/>
    <w:rsid w:val="00B83484"/>
    <w:rsid w:val="00B86B77"/>
    <w:rsid w:val="00B94171"/>
    <w:rsid w:val="00B944D2"/>
    <w:rsid w:val="00B959F7"/>
    <w:rsid w:val="00B97EB2"/>
    <w:rsid w:val="00BA2D5F"/>
    <w:rsid w:val="00BA4807"/>
    <w:rsid w:val="00BB00E1"/>
    <w:rsid w:val="00BB1A9B"/>
    <w:rsid w:val="00BB1D9F"/>
    <w:rsid w:val="00BB2142"/>
    <w:rsid w:val="00BB27B7"/>
    <w:rsid w:val="00BB5A7D"/>
    <w:rsid w:val="00BC1821"/>
    <w:rsid w:val="00BC2EA9"/>
    <w:rsid w:val="00BC3B12"/>
    <w:rsid w:val="00BC4B67"/>
    <w:rsid w:val="00BC5081"/>
    <w:rsid w:val="00BD1792"/>
    <w:rsid w:val="00BD290F"/>
    <w:rsid w:val="00BD4D3D"/>
    <w:rsid w:val="00BD5D27"/>
    <w:rsid w:val="00BD6397"/>
    <w:rsid w:val="00BE65CF"/>
    <w:rsid w:val="00BE6986"/>
    <w:rsid w:val="00BF1EBD"/>
    <w:rsid w:val="00BF221F"/>
    <w:rsid w:val="00C01C93"/>
    <w:rsid w:val="00C0273A"/>
    <w:rsid w:val="00C062F9"/>
    <w:rsid w:val="00C06D3C"/>
    <w:rsid w:val="00C1228D"/>
    <w:rsid w:val="00C12502"/>
    <w:rsid w:val="00C15A54"/>
    <w:rsid w:val="00C207C4"/>
    <w:rsid w:val="00C2255E"/>
    <w:rsid w:val="00C2308B"/>
    <w:rsid w:val="00C25837"/>
    <w:rsid w:val="00C260B2"/>
    <w:rsid w:val="00C33913"/>
    <w:rsid w:val="00C37D91"/>
    <w:rsid w:val="00C409D3"/>
    <w:rsid w:val="00C449CC"/>
    <w:rsid w:val="00C45591"/>
    <w:rsid w:val="00C5143F"/>
    <w:rsid w:val="00C54AEB"/>
    <w:rsid w:val="00C62C9A"/>
    <w:rsid w:val="00C71933"/>
    <w:rsid w:val="00C75A33"/>
    <w:rsid w:val="00C83214"/>
    <w:rsid w:val="00C949C4"/>
    <w:rsid w:val="00CA1469"/>
    <w:rsid w:val="00CA3497"/>
    <w:rsid w:val="00CA3A6B"/>
    <w:rsid w:val="00CB3509"/>
    <w:rsid w:val="00CB5F9D"/>
    <w:rsid w:val="00CC1527"/>
    <w:rsid w:val="00CC2193"/>
    <w:rsid w:val="00CC3B7E"/>
    <w:rsid w:val="00CC4D11"/>
    <w:rsid w:val="00CD1027"/>
    <w:rsid w:val="00CD4CD9"/>
    <w:rsid w:val="00CD5AE0"/>
    <w:rsid w:val="00CD5C12"/>
    <w:rsid w:val="00CE1551"/>
    <w:rsid w:val="00CE2B24"/>
    <w:rsid w:val="00CE545D"/>
    <w:rsid w:val="00CE59E5"/>
    <w:rsid w:val="00CF189F"/>
    <w:rsid w:val="00D02E09"/>
    <w:rsid w:val="00D03D1B"/>
    <w:rsid w:val="00D03DA2"/>
    <w:rsid w:val="00D04D5E"/>
    <w:rsid w:val="00D06155"/>
    <w:rsid w:val="00D070EE"/>
    <w:rsid w:val="00D109AA"/>
    <w:rsid w:val="00D10AA7"/>
    <w:rsid w:val="00D10B17"/>
    <w:rsid w:val="00D112EC"/>
    <w:rsid w:val="00D12F65"/>
    <w:rsid w:val="00D21AF0"/>
    <w:rsid w:val="00D2239F"/>
    <w:rsid w:val="00D2546B"/>
    <w:rsid w:val="00D276D3"/>
    <w:rsid w:val="00D33A06"/>
    <w:rsid w:val="00D347D7"/>
    <w:rsid w:val="00D349C9"/>
    <w:rsid w:val="00D34B1A"/>
    <w:rsid w:val="00D357E9"/>
    <w:rsid w:val="00D4530F"/>
    <w:rsid w:val="00D47237"/>
    <w:rsid w:val="00D47DD0"/>
    <w:rsid w:val="00D50068"/>
    <w:rsid w:val="00D509E5"/>
    <w:rsid w:val="00D529DB"/>
    <w:rsid w:val="00D56B0B"/>
    <w:rsid w:val="00D60F88"/>
    <w:rsid w:val="00D6182E"/>
    <w:rsid w:val="00D63EB0"/>
    <w:rsid w:val="00D66077"/>
    <w:rsid w:val="00D66BCB"/>
    <w:rsid w:val="00D66F44"/>
    <w:rsid w:val="00D67618"/>
    <w:rsid w:val="00D70E09"/>
    <w:rsid w:val="00D71685"/>
    <w:rsid w:val="00D80844"/>
    <w:rsid w:val="00D86206"/>
    <w:rsid w:val="00D9014A"/>
    <w:rsid w:val="00D9068C"/>
    <w:rsid w:val="00D91A2F"/>
    <w:rsid w:val="00D970D4"/>
    <w:rsid w:val="00DB10A6"/>
    <w:rsid w:val="00DB3886"/>
    <w:rsid w:val="00DB5773"/>
    <w:rsid w:val="00DC0685"/>
    <w:rsid w:val="00DC0D8B"/>
    <w:rsid w:val="00DC1E9A"/>
    <w:rsid w:val="00DC5878"/>
    <w:rsid w:val="00DC741B"/>
    <w:rsid w:val="00DD1E56"/>
    <w:rsid w:val="00DD2CF9"/>
    <w:rsid w:val="00DE35C7"/>
    <w:rsid w:val="00DE40BE"/>
    <w:rsid w:val="00DE4405"/>
    <w:rsid w:val="00DE73FE"/>
    <w:rsid w:val="00DF21B5"/>
    <w:rsid w:val="00DF5A86"/>
    <w:rsid w:val="00E0334F"/>
    <w:rsid w:val="00E1619C"/>
    <w:rsid w:val="00E16C82"/>
    <w:rsid w:val="00E202CD"/>
    <w:rsid w:val="00E2659D"/>
    <w:rsid w:val="00E314F4"/>
    <w:rsid w:val="00E319DB"/>
    <w:rsid w:val="00E40A61"/>
    <w:rsid w:val="00E424F7"/>
    <w:rsid w:val="00E478EF"/>
    <w:rsid w:val="00E502D6"/>
    <w:rsid w:val="00E52077"/>
    <w:rsid w:val="00E55524"/>
    <w:rsid w:val="00E6755E"/>
    <w:rsid w:val="00E67E2E"/>
    <w:rsid w:val="00E70C65"/>
    <w:rsid w:val="00E85E03"/>
    <w:rsid w:val="00E95B6A"/>
    <w:rsid w:val="00E95F60"/>
    <w:rsid w:val="00E9647C"/>
    <w:rsid w:val="00E96EB0"/>
    <w:rsid w:val="00EA1BF5"/>
    <w:rsid w:val="00EA3D13"/>
    <w:rsid w:val="00EA7CA2"/>
    <w:rsid w:val="00EB096E"/>
    <w:rsid w:val="00EB6D2E"/>
    <w:rsid w:val="00EB6D3E"/>
    <w:rsid w:val="00EC0530"/>
    <w:rsid w:val="00EC086E"/>
    <w:rsid w:val="00EC25F6"/>
    <w:rsid w:val="00EC2BD7"/>
    <w:rsid w:val="00EC3357"/>
    <w:rsid w:val="00EC34B6"/>
    <w:rsid w:val="00EC4E69"/>
    <w:rsid w:val="00EC5045"/>
    <w:rsid w:val="00ED2B73"/>
    <w:rsid w:val="00ED2F59"/>
    <w:rsid w:val="00ED428F"/>
    <w:rsid w:val="00ED6EFE"/>
    <w:rsid w:val="00EE0FD1"/>
    <w:rsid w:val="00EE4BFB"/>
    <w:rsid w:val="00F016B6"/>
    <w:rsid w:val="00F052C0"/>
    <w:rsid w:val="00F05486"/>
    <w:rsid w:val="00F05B85"/>
    <w:rsid w:val="00F06065"/>
    <w:rsid w:val="00F108B6"/>
    <w:rsid w:val="00F12B6D"/>
    <w:rsid w:val="00F15B07"/>
    <w:rsid w:val="00F169A0"/>
    <w:rsid w:val="00F171DE"/>
    <w:rsid w:val="00F23897"/>
    <w:rsid w:val="00F31452"/>
    <w:rsid w:val="00F3354E"/>
    <w:rsid w:val="00F33FE4"/>
    <w:rsid w:val="00F34A75"/>
    <w:rsid w:val="00F35002"/>
    <w:rsid w:val="00F40823"/>
    <w:rsid w:val="00F40C2C"/>
    <w:rsid w:val="00F4387C"/>
    <w:rsid w:val="00F43F89"/>
    <w:rsid w:val="00F518F7"/>
    <w:rsid w:val="00F57F1D"/>
    <w:rsid w:val="00F600BA"/>
    <w:rsid w:val="00F66B09"/>
    <w:rsid w:val="00F66F7B"/>
    <w:rsid w:val="00F714DD"/>
    <w:rsid w:val="00F8579F"/>
    <w:rsid w:val="00F857E9"/>
    <w:rsid w:val="00F90726"/>
    <w:rsid w:val="00FA66C5"/>
    <w:rsid w:val="00FA74CC"/>
    <w:rsid w:val="00FB2938"/>
    <w:rsid w:val="00FB2C9F"/>
    <w:rsid w:val="00FB43D2"/>
    <w:rsid w:val="00FB7CCF"/>
    <w:rsid w:val="00FC24BE"/>
    <w:rsid w:val="00FD11E6"/>
    <w:rsid w:val="00FD2AE9"/>
    <w:rsid w:val="00FD4E6B"/>
    <w:rsid w:val="00FD7951"/>
    <w:rsid w:val="00FE1E62"/>
    <w:rsid w:val="00FE422E"/>
    <w:rsid w:val="00FE6EE7"/>
    <w:rsid w:val="00FF0A8F"/>
    <w:rsid w:val="336FAC7B"/>
    <w:rsid w:val="619BA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58F2C"/>
  <w15:docId w15:val="{011446C6-8811-4FF7-A3FC-198D678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2">
    <w:name w:val="heading 2"/>
    <w:basedOn w:val="Normal"/>
    <w:link w:val="Heading2Char"/>
    <w:uiPriority w:val="9"/>
    <w:qFormat/>
    <w:rsid w:val="009658A2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61"/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F34A75"/>
    <w:pPr>
      <w:widowControl/>
    </w:pPr>
    <w:rPr>
      <w:rFonts w:ascii="Consolas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34A75"/>
    <w:rPr>
      <w:rFonts w:ascii="Consolas" w:hAnsi="Consolas"/>
      <w:sz w:val="21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3769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91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658A2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Default">
    <w:name w:val="Default"/>
    <w:rsid w:val="006A5D75"/>
    <w:pPr>
      <w:widowControl/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  <w:lang w:val="en-GB"/>
    </w:rPr>
  </w:style>
  <w:style w:type="paragraph" w:customStyle="1" w:styleId="Pa1">
    <w:name w:val="Pa1"/>
    <w:basedOn w:val="Default"/>
    <w:next w:val="Default"/>
    <w:uiPriority w:val="99"/>
    <w:rsid w:val="006A5D75"/>
    <w:pPr>
      <w:spacing w:line="24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8A77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1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5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arounddeath@nes.scot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d.scot.nhs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vimeo.com/112281388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ad.scot.nhs.uk/conferen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9f3f6-b7db-40ce-a15f-c10d2fdae267" xsi:nil="true"/>
    <lcf76f155ced4ddcb4097134ff3c332f xmlns="c8b369f5-6b3b-46de-a0da-867adce44a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C83BF659CCB4FB66366A04BFD8010" ma:contentTypeVersion="18" ma:contentTypeDescription="Create a new document." ma:contentTypeScope="" ma:versionID="134a34f0c9a3943277de41f97ae82a90">
  <xsd:schema xmlns:xsd="http://www.w3.org/2001/XMLSchema" xmlns:xs="http://www.w3.org/2001/XMLSchema" xmlns:p="http://schemas.microsoft.com/office/2006/metadata/properties" xmlns:ns2="c8b369f5-6b3b-46de-a0da-867adce44a37" xmlns:ns3="5549f3f6-b7db-40ce-a15f-c10d2fdae267" targetNamespace="http://schemas.microsoft.com/office/2006/metadata/properties" ma:root="true" ma:fieldsID="1527f874f4a3e43cb2b8be83a3145248" ns2:_="" ns3:_="">
    <xsd:import namespace="c8b369f5-6b3b-46de-a0da-867adce44a37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69f5-6b3b-46de-a0da-867adce44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A324B-7FEF-41E3-B9A1-D0546E6FE93B}">
  <ds:schemaRefs>
    <ds:schemaRef ds:uri="http://schemas.microsoft.com/office/infopath/2007/PartnerControls"/>
    <ds:schemaRef ds:uri="5549f3f6-b7db-40ce-a15f-c10d2fdae267"/>
    <ds:schemaRef ds:uri="http://purl.org/dc/dcmitype/"/>
    <ds:schemaRef ds:uri="c8b369f5-6b3b-46de-a0da-867adce44a37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8999E0E-32D8-4CA4-A020-ED2F7A114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E0731-9560-48B5-89DA-7C6592CB2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69f5-6b3b-46de-a0da-867adce44a37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Becky McCoo</cp:lastModifiedBy>
  <cp:revision>2</cp:revision>
  <cp:lastPrinted>2022-10-06T10:10:00Z</cp:lastPrinted>
  <dcterms:created xsi:type="dcterms:W3CDTF">2025-10-01T13:47:00Z</dcterms:created>
  <dcterms:modified xsi:type="dcterms:W3CDTF">2025-10-01T13:47:00Z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2022-09-21T00:00:00Z</vt:filetime>
  </property>
  <property fmtid="{D5CDD505-2E9C-101B-9397-08002B2CF9AE}" pid="4" name="ContentTypeId">
    <vt:lpwstr>0x0101009B0C83BF659CCB4FB66366A04BFD8010</vt:lpwstr>
  </property>
  <property fmtid="{D5CDD505-2E9C-101B-9397-08002B2CF9AE}" pid="5" name="MediaServiceImageTags">
    <vt:lpwstr/>
  </property>
</Properties>
</file>