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014B22" w:rsidR="001938EE" w:rsidP="00A37491" w:rsidRDefault="00A558D0" w14:paraId="0FD58F2C" w14:textId="517846BB">
      <w:pPr>
        <w:spacing w:before="81"/>
        <w:rPr>
          <w:rFonts w:cstheme="minorHAnsi"/>
          <w:b/>
          <w:color w:val="006FC0"/>
          <w:spacing w:val="-1"/>
          <w:sz w:val="24"/>
          <w:szCs w:val="24"/>
        </w:rPr>
      </w:pPr>
      <w:r w:rsidRPr="00014B22">
        <w:rPr>
          <w:rFonts w:cstheme="minorHAnsi"/>
          <w:noProof/>
          <w:color w:val="4F81BD" w:themeColor="accent1"/>
          <w:sz w:val="24"/>
          <w:szCs w:val="24"/>
        </w:rPr>
        <w:drawing>
          <wp:anchor distT="0" distB="0" distL="114300" distR="114300" simplePos="0" relativeHeight="251658240" behindDoc="0" locked="0" layoutInCell="1" allowOverlap="1" wp14:anchorId="0FD58FC3" wp14:editId="0603BDE1">
            <wp:simplePos x="0" y="0"/>
            <wp:positionH relativeFrom="margin">
              <wp:align>left</wp:align>
            </wp:positionH>
            <wp:positionV relativeFrom="paragraph">
              <wp:posOffset>32657</wp:posOffset>
            </wp:positionV>
            <wp:extent cx="1143000" cy="1143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14:sizeRelH relativeFrom="page">
              <wp14:pctWidth>0</wp14:pctWidth>
            </wp14:sizeRelH>
            <wp14:sizeRelV relativeFrom="page">
              <wp14:pctHeight>0</wp14:pctHeight>
            </wp14:sizeRelV>
          </wp:anchor>
        </w:drawing>
      </w:r>
      <w:r w:rsidRPr="00014B22" w:rsidR="00A37491">
        <w:rPr>
          <w:rFonts w:cstheme="minorHAnsi"/>
          <w:b/>
          <w:color w:val="4F81BD" w:themeColor="accent1"/>
          <w:sz w:val="24"/>
          <w:szCs w:val="24"/>
        </w:rPr>
        <w:t xml:space="preserve">                                   </w:t>
      </w:r>
      <w:r w:rsidRPr="00014B22" w:rsidR="002F5A56">
        <w:rPr>
          <w:rFonts w:cstheme="minorHAnsi"/>
          <w:b/>
          <w:color w:val="4F81BD" w:themeColor="accent1"/>
          <w:sz w:val="24"/>
          <w:szCs w:val="24"/>
        </w:rPr>
        <w:t xml:space="preserve"> </w:t>
      </w:r>
      <w:r w:rsidRPr="00014B22" w:rsidR="00E55524">
        <w:rPr>
          <w:rFonts w:cstheme="minorHAnsi"/>
          <w:b/>
          <w:color w:val="4F81BD" w:themeColor="accent1"/>
          <w:sz w:val="24"/>
          <w:szCs w:val="24"/>
        </w:rPr>
        <w:t>NHS</w:t>
      </w:r>
      <w:r w:rsidRPr="00014B22" w:rsidR="00E55524">
        <w:rPr>
          <w:rFonts w:cstheme="minorHAnsi"/>
          <w:b/>
          <w:color w:val="006FC0"/>
          <w:spacing w:val="-9"/>
          <w:sz w:val="24"/>
          <w:szCs w:val="24"/>
        </w:rPr>
        <w:t xml:space="preserve"> </w:t>
      </w:r>
      <w:r w:rsidRPr="00014B22" w:rsidR="00E55524">
        <w:rPr>
          <w:rFonts w:cstheme="minorHAnsi"/>
          <w:b/>
          <w:color w:val="006FC0"/>
          <w:spacing w:val="-1"/>
          <w:sz w:val="24"/>
          <w:szCs w:val="24"/>
        </w:rPr>
        <w:t>Education</w:t>
      </w:r>
      <w:r w:rsidRPr="00014B22" w:rsidR="00E55524">
        <w:rPr>
          <w:rFonts w:cstheme="minorHAnsi"/>
          <w:b/>
          <w:color w:val="006FC0"/>
          <w:spacing w:val="-9"/>
          <w:sz w:val="24"/>
          <w:szCs w:val="24"/>
        </w:rPr>
        <w:t xml:space="preserve"> </w:t>
      </w:r>
      <w:r w:rsidRPr="00014B22" w:rsidR="00E55524">
        <w:rPr>
          <w:rFonts w:cstheme="minorHAnsi"/>
          <w:b/>
          <w:color w:val="006FC0"/>
          <w:spacing w:val="-1"/>
          <w:sz w:val="24"/>
          <w:szCs w:val="24"/>
        </w:rPr>
        <w:t>for</w:t>
      </w:r>
      <w:r w:rsidRPr="00014B22" w:rsidR="00E55524">
        <w:rPr>
          <w:rFonts w:cstheme="minorHAnsi"/>
          <w:b/>
          <w:color w:val="006FC0"/>
          <w:spacing w:val="-7"/>
          <w:sz w:val="24"/>
          <w:szCs w:val="24"/>
        </w:rPr>
        <w:t xml:space="preserve"> </w:t>
      </w:r>
      <w:r w:rsidRPr="00014B22" w:rsidR="00E55524">
        <w:rPr>
          <w:rFonts w:cstheme="minorHAnsi"/>
          <w:b/>
          <w:color w:val="006FC0"/>
          <w:spacing w:val="-1"/>
          <w:sz w:val="24"/>
          <w:szCs w:val="24"/>
        </w:rPr>
        <w:t>Scotland</w:t>
      </w:r>
    </w:p>
    <w:p w:rsidRPr="00543CD2" w:rsidR="008005DE" w:rsidRDefault="008005DE" w14:paraId="64C20C55" w14:textId="77777777">
      <w:pPr>
        <w:spacing w:before="81"/>
        <w:ind w:left="2140"/>
        <w:rPr>
          <w:rFonts w:eastAsia="Calibri" w:cstheme="minorHAnsi"/>
        </w:rPr>
      </w:pPr>
    </w:p>
    <w:p w:rsidR="00B053F4" w:rsidP="00D509E5" w:rsidRDefault="00AE2E1D" w14:paraId="7473F609" w14:textId="77777777">
      <w:pPr>
        <w:pStyle w:val="Default"/>
        <w:rPr>
          <w:rFonts w:asciiTheme="minorHAnsi" w:hAnsiTheme="minorHAnsi" w:cstheme="minorHAnsi"/>
          <w:color w:val="4F81BD" w:themeColor="accent1"/>
          <w:sz w:val="22"/>
          <w:szCs w:val="22"/>
        </w:rPr>
      </w:pPr>
      <w:r w:rsidRPr="00543CD2">
        <w:rPr>
          <w:rFonts w:asciiTheme="minorHAnsi" w:hAnsiTheme="minorHAnsi" w:cstheme="minorHAnsi"/>
          <w:color w:val="4F81BD" w:themeColor="accent1"/>
          <w:sz w:val="22"/>
          <w:szCs w:val="22"/>
        </w:rPr>
        <w:t xml:space="preserve">                                            </w:t>
      </w:r>
    </w:p>
    <w:p w:rsidR="00B053F4" w:rsidP="00D509E5" w:rsidRDefault="00B053F4" w14:paraId="2352B004" w14:textId="77777777">
      <w:pPr>
        <w:pStyle w:val="Default"/>
        <w:rPr>
          <w:rFonts w:asciiTheme="minorHAnsi" w:hAnsiTheme="minorHAnsi" w:cstheme="minorHAnsi"/>
          <w:color w:val="4F81BD" w:themeColor="accent1"/>
          <w:sz w:val="22"/>
          <w:szCs w:val="22"/>
        </w:rPr>
      </w:pPr>
    </w:p>
    <w:p w:rsidR="00B053F4" w:rsidP="00D509E5" w:rsidRDefault="00B053F4" w14:paraId="05ACA8A3" w14:textId="77777777">
      <w:pPr>
        <w:pStyle w:val="Default"/>
        <w:rPr>
          <w:rFonts w:asciiTheme="minorHAnsi" w:hAnsiTheme="minorHAnsi" w:cstheme="minorHAnsi"/>
          <w:color w:val="4F81BD" w:themeColor="accent1"/>
          <w:sz w:val="22"/>
          <w:szCs w:val="22"/>
        </w:rPr>
      </w:pPr>
    </w:p>
    <w:p w:rsidR="00B053F4" w:rsidP="00D509E5" w:rsidRDefault="00B053F4" w14:paraId="40632FCF" w14:textId="77777777">
      <w:pPr>
        <w:pStyle w:val="Default"/>
        <w:rPr>
          <w:rFonts w:asciiTheme="minorHAnsi" w:hAnsiTheme="minorHAnsi" w:cstheme="minorHAnsi"/>
          <w:color w:val="4F81BD" w:themeColor="accent1"/>
          <w:sz w:val="22"/>
          <w:szCs w:val="22"/>
        </w:rPr>
      </w:pPr>
    </w:p>
    <w:p w:rsidR="00B053F4" w:rsidP="00D509E5" w:rsidRDefault="00B053F4" w14:paraId="53247867" w14:textId="77777777">
      <w:pPr>
        <w:pStyle w:val="Default"/>
        <w:rPr>
          <w:rFonts w:asciiTheme="minorHAnsi" w:hAnsiTheme="minorHAnsi" w:cstheme="minorHAnsi"/>
          <w:color w:val="4F81BD" w:themeColor="accent1"/>
          <w:sz w:val="22"/>
          <w:szCs w:val="22"/>
        </w:rPr>
      </w:pPr>
    </w:p>
    <w:p w:rsidR="00B053F4" w:rsidP="00D509E5" w:rsidRDefault="00B053F4" w14:paraId="6456482C" w14:textId="77777777">
      <w:pPr>
        <w:pStyle w:val="Default"/>
        <w:rPr>
          <w:rFonts w:asciiTheme="minorHAnsi" w:hAnsiTheme="minorHAnsi" w:cstheme="minorHAnsi"/>
          <w:color w:val="4F81BD" w:themeColor="accent1"/>
          <w:sz w:val="22"/>
          <w:szCs w:val="22"/>
        </w:rPr>
      </w:pPr>
    </w:p>
    <w:p w:rsidRPr="00774B5B" w:rsidR="00B55E90" w:rsidP="00D509E5" w:rsidRDefault="00B053F4" w14:paraId="0A744D95" w14:textId="6D6D352C">
      <w:pPr>
        <w:pStyle w:val="Default"/>
        <w:rPr>
          <w:rFonts w:asciiTheme="minorHAnsi" w:hAnsiTheme="minorHAnsi" w:cstheme="minorHAnsi"/>
          <w:b/>
          <w:bCs/>
        </w:rPr>
      </w:pPr>
      <w:r w:rsidRPr="00774B5B">
        <w:rPr>
          <w:rFonts w:asciiTheme="minorHAnsi" w:hAnsiTheme="minorHAnsi" w:cstheme="minorHAnsi"/>
          <w:b/>
          <w:bCs/>
          <w:color w:val="0070C0"/>
          <w:shd w:val="clear" w:color="auto" w:fill="FFFFFF"/>
        </w:rPr>
        <w:t>Transcript of</w:t>
      </w:r>
      <w:r w:rsidRPr="00774B5B" w:rsidR="00DF5A86">
        <w:rPr>
          <w:rFonts w:asciiTheme="minorHAnsi" w:hAnsiTheme="minorHAnsi" w:cstheme="minorHAnsi"/>
          <w:b/>
          <w:bCs/>
          <w:color w:val="0070C0"/>
          <w:shd w:val="clear" w:color="auto" w:fill="FFFFFF"/>
        </w:rPr>
        <w:t xml:space="preserve"> </w:t>
      </w:r>
      <w:r w:rsidRPr="00774B5B">
        <w:rPr>
          <w:rFonts w:asciiTheme="minorHAnsi" w:hAnsiTheme="minorHAnsi" w:cstheme="minorHAnsi"/>
          <w:b/>
          <w:bCs/>
          <w:color w:val="0070C0"/>
          <w:shd w:val="clear" w:color="auto" w:fill="FFFFFF"/>
        </w:rPr>
        <w:t>‘</w:t>
      </w:r>
      <w:r w:rsidRPr="00F06065" w:rsidR="00F06065">
        <w:rPr>
          <w:rFonts w:asciiTheme="minorHAnsi" w:hAnsiTheme="minorHAnsi" w:cstheme="minorHAnsi"/>
          <w:b/>
          <w:bCs/>
          <w:color w:val="0070C0"/>
          <w:shd w:val="clear" w:color="auto" w:fill="FFFFFF"/>
        </w:rPr>
        <w:t>Death in Paradise - a particularly tragic event</w:t>
      </w:r>
      <w:r w:rsidR="00647676">
        <w:rPr>
          <w:rFonts w:asciiTheme="minorHAnsi" w:hAnsiTheme="minorHAnsi" w:cstheme="minorHAnsi"/>
          <w:b/>
          <w:bCs/>
          <w:color w:val="0070C0"/>
          <w:shd w:val="clear" w:color="auto" w:fill="FFFFFF"/>
        </w:rPr>
        <w:t>’</w:t>
      </w:r>
      <w:r w:rsidR="00F06065">
        <w:rPr>
          <w:rFonts w:asciiTheme="minorHAnsi" w:hAnsiTheme="minorHAnsi" w:cstheme="minorHAnsi"/>
          <w:b/>
          <w:bCs/>
          <w:color w:val="0070C0"/>
          <w:shd w:val="clear" w:color="auto" w:fill="FFFFFF"/>
        </w:rPr>
        <w:t xml:space="preserve"> </w:t>
      </w:r>
      <w:r w:rsidR="00383F3C">
        <w:rPr>
          <w:rFonts w:asciiTheme="minorHAnsi" w:hAnsiTheme="minorHAnsi" w:cstheme="minorHAnsi"/>
          <w:b/>
          <w:bCs/>
          <w:color w:val="0070C0"/>
          <w:shd w:val="clear" w:color="auto" w:fill="FFFFFF"/>
        </w:rPr>
        <w:t xml:space="preserve">conference </w:t>
      </w:r>
      <w:r w:rsidR="00892714">
        <w:rPr>
          <w:rFonts w:asciiTheme="minorHAnsi" w:hAnsiTheme="minorHAnsi" w:cstheme="minorHAnsi"/>
          <w:b/>
          <w:bCs/>
          <w:color w:val="4F81BD" w:themeColor="accent1"/>
          <w:shd w:val="clear" w:color="auto" w:fill="FFFFFF"/>
        </w:rPr>
        <w:t>film clip recording</w:t>
      </w:r>
    </w:p>
    <w:p w:rsidRPr="00543CD2" w:rsidR="00F714DD" w:rsidP="00F714DD" w:rsidRDefault="00F714DD" w14:paraId="687B03A1" w14:textId="77777777">
      <w:pPr>
        <w:rPr>
          <w:rFonts w:cstheme="minorHAnsi"/>
          <w:spacing w:val="-1"/>
        </w:rPr>
      </w:pPr>
    </w:p>
    <w:p w:rsidRPr="0099498C" w:rsidR="0099498C" w:rsidP="0099498C" w:rsidRDefault="002959AA" w14:paraId="6411D530" w14:textId="74701914">
      <w:pPr>
        <w:rPr>
          <w:rFonts w:cstheme="minorHAnsi"/>
          <w:lang w:val="en-GB"/>
        </w:rPr>
      </w:pPr>
      <w:r w:rsidRPr="00543CD2">
        <w:rPr>
          <w:rFonts w:cstheme="minorHAnsi"/>
          <w:b/>
          <w:bCs/>
        </w:rPr>
        <w:t>Speaker</w:t>
      </w:r>
      <w:r w:rsidRPr="00543CD2">
        <w:rPr>
          <w:rFonts w:cstheme="minorHAnsi"/>
        </w:rPr>
        <w:t>:</w:t>
      </w:r>
      <w:r w:rsidR="00792596">
        <w:rPr>
          <w:rFonts w:cstheme="minorHAnsi"/>
        </w:rPr>
        <w:t xml:space="preserve"> </w:t>
      </w:r>
      <w:r w:rsidRPr="0099498C" w:rsidR="0099498C">
        <w:rPr>
          <w:rFonts w:cstheme="minorHAnsi"/>
          <w:lang w:val="en-GB"/>
        </w:rPr>
        <w:t>Dr C George M Fernie</w:t>
      </w:r>
      <w:r w:rsidR="0057720A">
        <w:rPr>
          <w:rFonts w:cstheme="minorHAnsi"/>
          <w:lang w:val="en-GB"/>
        </w:rPr>
        <w:t xml:space="preserve">, </w:t>
      </w:r>
      <w:r w:rsidRPr="0099498C" w:rsidR="0099498C">
        <w:rPr>
          <w:rFonts w:cstheme="minorHAnsi"/>
          <w:lang w:val="en-GB"/>
        </w:rPr>
        <w:t>Senior Medical Reviewer and Caldicott Guardian, Healthcare Improvement Scotland Appraisal Lead, National Services Scotland and Partner Organisation Vice Chair, UK Caldicott Guardian Council Visiting Professor, Centre for Contemporary Coronial Law, The University of Bolton</w:t>
      </w:r>
      <w:r w:rsidR="00524FAA">
        <w:rPr>
          <w:rFonts w:cstheme="minorHAnsi"/>
          <w:lang w:val="en-GB"/>
        </w:rPr>
        <w:t>.</w:t>
      </w:r>
    </w:p>
    <w:p w:rsidR="00414D02" w:rsidP="00C207C4" w:rsidRDefault="00414D02" w14:paraId="4C3AEA64" w14:textId="1B2C90B2">
      <w:pPr>
        <w:rPr>
          <w:rFonts w:cstheme="minorHAnsi"/>
        </w:rPr>
      </w:pPr>
    </w:p>
    <w:p w:rsidRPr="00976C1A" w:rsidR="00976C1A" w:rsidP="00976C1A" w:rsidRDefault="00976C1A" w14:paraId="2C06657D" w14:textId="02A57FC7">
      <w:pPr>
        <w:rPr>
          <w:rFonts w:cstheme="minorHAnsi"/>
        </w:rPr>
      </w:pPr>
      <w:r w:rsidRPr="00976C1A">
        <w:rPr>
          <w:rFonts w:cstheme="minorHAnsi"/>
        </w:rPr>
        <w:t>Death in Paradise, a particularly tragic event.</w:t>
      </w:r>
      <w:r w:rsidR="0057720A">
        <w:rPr>
          <w:rFonts w:cstheme="minorHAnsi"/>
        </w:rPr>
        <w:t xml:space="preserve"> </w:t>
      </w:r>
      <w:r w:rsidRPr="00976C1A">
        <w:rPr>
          <w:rFonts w:cstheme="minorHAnsi"/>
        </w:rPr>
        <w:t>The Death Certification Review Service became fully</w:t>
      </w:r>
    </w:p>
    <w:p w:rsidRPr="00976C1A" w:rsidR="00976C1A" w:rsidP="00976C1A" w:rsidRDefault="00976C1A" w14:paraId="012F0DB5" w14:textId="17199008">
      <w:pPr>
        <w:rPr>
          <w:rFonts w:cstheme="minorHAnsi"/>
        </w:rPr>
      </w:pPr>
      <w:r w:rsidRPr="00976C1A">
        <w:rPr>
          <w:rFonts w:cstheme="minorHAnsi"/>
        </w:rPr>
        <w:t>functional on the 13th May 2015</w:t>
      </w:r>
      <w:r w:rsidR="0057720A">
        <w:rPr>
          <w:rFonts w:cstheme="minorHAnsi"/>
        </w:rPr>
        <w:t xml:space="preserve"> </w:t>
      </w:r>
      <w:r w:rsidRPr="00976C1A">
        <w:rPr>
          <w:rFonts w:cstheme="minorHAnsi"/>
        </w:rPr>
        <w:t>with our main purpose being to conduct a random</w:t>
      </w:r>
      <w:r w:rsidR="0057720A">
        <w:rPr>
          <w:rFonts w:cstheme="minorHAnsi"/>
        </w:rPr>
        <w:t xml:space="preserve"> </w:t>
      </w:r>
      <w:r w:rsidRPr="00976C1A">
        <w:rPr>
          <w:rFonts w:cstheme="minorHAnsi"/>
        </w:rPr>
        <w:t>proportionate review of Medical Certificates</w:t>
      </w:r>
      <w:r w:rsidR="00A35F24">
        <w:rPr>
          <w:rFonts w:cstheme="minorHAnsi"/>
        </w:rPr>
        <w:t xml:space="preserve"> </w:t>
      </w:r>
      <w:r w:rsidRPr="00976C1A">
        <w:rPr>
          <w:rFonts w:cstheme="minorHAnsi"/>
        </w:rPr>
        <w:t xml:space="preserve">of </w:t>
      </w:r>
      <w:r w:rsidR="00AF7C50">
        <w:rPr>
          <w:rFonts w:cstheme="minorHAnsi"/>
        </w:rPr>
        <w:t>C</w:t>
      </w:r>
      <w:r w:rsidRPr="00976C1A">
        <w:rPr>
          <w:rFonts w:cstheme="minorHAnsi"/>
        </w:rPr>
        <w:t>ause of Death</w:t>
      </w:r>
      <w:r w:rsidR="00A35F24">
        <w:rPr>
          <w:rFonts w:cstheme="minorHAnsi"/>
        </w:rPr>
        <w:t xml:space="preserve"> </w:t>
      </w:r>
      <w:r w:rsidRPr="00976C1A">
        <w:rPr>
          <w:rFonts w:cstheme="minorHAnsi"/>
        </w:rPr>
        <w:t>(MCCDs) not reported to the procurator fiscal</w:t>
      </w:r>
    </w:p>
    <w:p w:rsidRPr="00976C1A" w:rsidR="00976C1A" w:rsidP="00976C1A" w:rsidRDefault="00976C1A" w14:paraId="4C0F1C66" w14:textId="4DCB5889">
      <w:pPr>
        <w:rPr>
          <w:rFonts w:cstheme="minorHAnsi"/>
        </w:rPr>
      </w:pPr>
      <w:r w:rsidRPr="00976C1A">
        <w:rPr>
          <w:rFonts w:cstheme="minorHAnsi"/>
        </w:rPr>
        <w:t>with these essentially being natural deaths.</w:t>
      </w:r>
      <w:r w:rsidR="00A35F24">
        <w:rPr>
          <w:rFonts w:cstheme="minorHAnsi"/>
        </w:rPr>
        <w:t xml:space="preserve"> </w:t>
      </w:r>
      <w:r w:rsidRPr="00976C1A">
        <w:rPr>
          <w:rFonts w:cstheme="minorHAnsi"/>
        </w:rPr>
        <w:t>More than 6,000 a year of the over 60,000 deaths, which</w:t>
      </w:r>
    </w:p>
    <w:p w:rsidR="00976C1A" w:rsidP="00976C1A" w:rsidRDefault="00976C1A" w14:paraId="4DD03340" w14:textId="0D33E273">
      <w:pPr>
        <w:rPr>
          <w:rFonts w:cstheme="minorHAnsi"/>
        </w:rPr>
      </w:pPr>
      <w:r w:rsidRPr="00976C1A">
        <w:rPr>
          <w:rFonts w:cstheme="minorHAnsi"/>
        </w:rPr>
        <w:t>occur annually in Scotland and our primary drivers being improvement</w:t>
      </w:r>
      <w:r w:rsidR="00A35F24">
        <w:rPr>
          <w:rFonts w:cstheme="minorHAnsi"/>
        </w:rPr>
        <w:t xml:space="preserve"> </w:t>
      </w:r>
      <w:r w:rsidRPr="00976C1A">
        <w:rPr>
          <w:rFonts w:cstheme="minorHAnsi"/>
        </w:rPr>
        <w:t xml:space="preserve">of quality and accuracy, better public health </w:t>
      </w:r>
      <w:r w:rsidRPr="00976C1A" w:rsidR="002E1056">
        <w:rPr>
          <w:rFonts w:cstheme="minorHAnsi"/>
        </w:rPr>
        <w:t>data, and</w:t>
      </w:r>
      <w:r w:rsidRPr="00976C1A">
        <w:rPr>
          <w:rFonts w:cstheme="minorHAnsi"/>
        </w:rPr>
        <w:t xml:space="preserve"> enhance clinical governance.</w:t>
      </w:r>
    </w:p>
    <w:p w:rsidRPr="00976C1A" w:rsidR="00A35F24" w:rsidP="00976C1A" w:rsidRDefault="00A35F24" w14:paraId="63689BB0" w14:textId="77777777">
      <w:pPr>
        <w:rPr>
          <w:rFonts w:cstheme="minorHAnsi"/>
        </w:rPr>
      </w:pPr>
    </w:p>
    <w:p w:rsidRPr="00976C1A" w:rsidR="00976C1A" w:rsidP="00976C1A" w:rsidRDefault="00976C1A" w14:paraId="1F740F77" w14:textId="2BD6CC00">
      <w:pPr>
        <w:rPr>
          <w:rFonts w:cstheme="minorHAnsi"/>
        </w:rPr>
      </w:pPr>
      <w:r w:rsidRPr="00976C1A">
        <w:rPr>
          <w:rFonts w:cstheme="minorHAnsi"/>
        </w:rPr>
        <w:t>However, a lesser known purpose is to approve burial</w:t>
      </w:r>
      <w:r w:rsidR="00A35F24">
        <w:rPr>
          <w:rFonts w:cstheme="minorHAnsi"/>
        </w:rPr>
        <w:t xml:space="preserve"> </w:t>
      </w:r>
      <w:r w:rsidRPr="00976C1A">
        <w:rPr>
          <w:rFonts w:cstheme="minorHAnsi"/>
        </w:rPr>
        <w:t>and cremation of those who have died outwith the United Kingdom.</w:t>
      </w:r>
      <w:r w:rsidR="00A35F24">
        <w:rPr>
          <w:rFonts w:cstheme="minorHAnsi"/>
        </w:rPr>
        <w:t xml:space="preserve"> </w:t>
      </w:r>
      <w:r w:rsidRPr="00976C1A">
        <w:rPr>
          <w:rFonts w:cstheme="minorHAnsi"/>
        </w:rPr>
        <w:t>Although we respect the arrangements of those</w:t>
      </w:r>
      <w:r w:rsidR="00A35F24">
        <w:rPr>
          <w:rFonts w:cstheme="minorHAnsi"/>
        </w:rPr>
        <w:t xml:space="preserve"> </w:t>
      </w:r>
      <w:r w:rsidRPr="00976C1A">
        <w:rPr>
          <w:rFonts w:cstheme="minorHAnsi"/>
        </w:rPr>
        <w:t>who have died elsewhere in the four home nations.</w:t>
      </w:r>
      <w:r w:rsidR="00523791">
        <w:rPr>
          <w:rFonts w:cstheme="minorHAnsi"/>
        </w:rPr>
        <w:t xml:space="preserve"> </w:t>
      </w:r>
      <w:r w:rsidRPr="00976C1A">
        <w:rPr>
          <w:rFonts w:cstheme="minorHAnsi"/>
        </w:rPr>
        <w:t>The repatriation deaths now include those going for burial</w:t>
      </w:r>
      <w:r w:rsidR="00523791">
        <w:rPr>
          <w:rFonts w:cstheme="minorHAnsi"/>
        </w:rPr>
        <w:t xml:space="preserve"> </w:t>
      </w:r>
      <w:r w:rsidRPr="00976C1A">
        <w:rPr>
          <w:rFonts w:cstheme="minorHAnsi"/>
        </w:rPr>
        <w:t>as well as cremation,</w:t>
      </w:r>
    </w:p>
    <w:p w:rsidRPr="00976C1A" w:rsidR="00976C1A" w:rsidP="00976C1A" w:rsidRDefault="00976C1A" w14:paraId="2A40BBD7" w14:textId="4D1DE02D">
      <w:pPr>
        <w:rPr>
          <w:rFonts w:cstheme="minorHAnsi"/>
        </w:rPr>
      </w:pPr>
      <w:r w:rsidRPr="00976C1A">
        <w:rPr>
          <w:rFonts w:cstheme="minorHAnsi"/>
        </w:rPr>
        <w:t>in contrast to the previous process</w:t>
      </w:r>
      <w:r w:rsidR="00523791">
        <w:rPr>
          <w:rFonts w:cstheme="minorHAnsi"/>
        </w:rPr>
        <w:t xml:space="preserve"> </w:t>
      </w:r>
      <w:r w:rsidRPr="00976C1A">
        <w:rPr>
          <w:rFonts w:cstheme="minorHAnsi"/>
        </w:rPr>
        <w:t>where Scottish Government only considered cremation</w:t>
      </w:r>
      <w:r w:rsidR="00523791">
        <w:rPr>
          <w:rFonts w:cstheme="minorHAnsi"/>
        </w:rPr>
        <w:t xml:space="preserve"> </w:t>
      </w:r>
      <w:r w:rsidRPr="00976C1A">
        <w:rPr>
          <w:rFonts w:cstheme="minorHAnsi"/>
        </w:rPr>
        <w:t>applications. Despite these only being</w:t>
      </w:r>
      <w:r w:rsidR="00523791">
        <w:rPr>
          <w:rFonts w:cstheme="minorHAnsi"/>
        </w:rPr>
        <w:t xml:space="preserve"> </w:t>
      </w:r>
      <w:r w:rsidRPr="00976C1A">
        <w:rPr>
          <w:rFonts w:cstheme="minorHAnsi"/>
        </w:rPr>
        <w:t>around 200 cases a year, you will see from the title</w:t>
      </w:r>
      <w:r w:rsidR="002A6D65">
        <w:rPr>
          <w:rFonts w:cstheme="minorHAnsi"/>
        </w:rPr>
        <w:t xml:space="preserve"> </w:t>
      </w:r>
      <w:r w:rsidRPr="00976C1A">
        <w:rPr>
          <w:rFonts w:cstheme="minorHAnsi"/>
        </w:rPr>
        <w:t>of my presentation that</w:t>
      </w:r>
      <w:r w:rsidR="002A6D65">
        <w:rPr>
          <w:rFonts w:cstheme="minorHAnsi"/>
        </w:rPr>
        <w:t xml:space="preserve"> </w:t>
      </w:r>
      <w:r w:rsidRPr="00976C1A">
        <w:rPr>
          <w:rFonts w:cstheme="minorHAnsi"/>
        </w:rPr>
        <w:t>because they are often sudden,</w:t>
      </w:r>
      <w:r w:rsidR="002A6D65">
        <w:rPr>
          <w:rFonts w:cstheme="minorHAnsi"/>
        </w:rPr>
        <w:t xml:space="preserve"> </w:t>
      </w:r>
      <w:r w:rsidRPr="00976C1A">
        <w:rPr>
          <w:rFonts w:cstheme="minorHAnsi"/>
        </w:rPr>
        <w:t>they are especially tragic for the families concerned</w:t>
      </w:r>
    </w:p>
    <w:p w:rsidRPr="00976C1A" w:rsidR="00976C1A" w:rsidP="00976C1A" w:rsidRDefault="00976C1A" w14:paraId="5865596D" w14:textId="29CA7916">
      <w:pPr>
        <w:rPr>
          <w:rFonts w:cstheme="minorHAnsi"/>
        </w:rPr>
      </w:pPr>
      <w:r w:rsidRPr="00976C1A">
        <w:rPr>
          <w:rFonts w:cstheme="minorHAnsi"/>
        </w:rPr>
        <w:t>who have lost a loved one in another part of the world.</w:t>
      </w:r>
      <w:r w:rsidR="002A6D65">
        <w:rPr>
          <w:rFonts w:cstheme="minorHAnsi"/>
        </w:rPr>
        <w:t xml:space="preserve"> </w:t>
      </w:r>
      <w:r w:rsidRPr="00976C1A">
        <w:rPr>
          <w:rFonts w:cstheme="minorHAnsi"/>
        </w:rPr>
        <w:t xml:space="preserve">They also involve considerable extra work for the </w:t>
      </w:r>
      <w:r w:rsidR="00B72F97">
        <w:rPr>
          <w:rFonts w:cstheme="minorHAnsi"/>
        </w:rPr>
        <w:t>s</w:t>
      </w:r>
      <w:r w:rsidRPr="00976C1A" w:rsidR="002E1056">
        <w:rPr>
          <w:rFonts w:cstheme="minorHAnsi"/>
        </w:rPr>
        <w:t>ervice, including</w:t>
      </w:r>
      <w:r w:rsidRPr="00976C1A">
        <w:rPr>
          <w:rFonts w:cstheme="minorHAnsi"/>
        </w:rPr>
        <w:t xml:space="preserve"> on occasion viewing the remains</w:t>
      </w:r>
      <w:r w:rsidR="002A6D65">
        <w:rPr>
          <w:rFonts w:cstheme="minorHAnsi"/>
        </w:rPr>
        <w:t xml:space="preserve"> </w:t>
      </w:r>
      <w:r w:rsidRPr="00976C1A">
        <w:rPr>
          <w:rFonts w:cstheme="minorHAnsi"/>
        </w:rPr>
        <w:t>to confirm the identity of the deceased.</w:t>
      </w:r>
    </w:p>
    <w:p w:rsidRPr="00976C1A" w:rsidR="00976C1A" w:rsidP="00976C1A" w:rsidRDefault="00976C1A" w14:paraId="432495D2" w14:textId="77777777">
      <w:pPr>
        <w:rPr>
          <w:rFonts w:cstheme="minorHAnsi"/>
        </w:rPr>
      </w:pPr>
    </w:p>
    <w:p w:rsidRPr="00976C1A" w:rsidR="00976C1A" w:rsidP="00976C1A" w:rsidRDefault="00976C1A" w14:paraId="3D998E82" w14:textId="628A22A6">
      <w:pPr>
        <w:rPr>
          <w:rFonts w:cstheme="minorHAnsi"/>
        </w:rPr>
      </w:pPr>
      <w:r w:rsidRPr="00976C1A">
        <w:rPr>
          <w:rFonts w:cstheme="minorHAnsi"/>
        </w:rPr>
        <w:t>So quite different to what we typically do.</w:t>
      </w:r>
      <w:r w:rsidR="00541E4F">
        <w:rPr>
          <w:rFonts w:cstheme="minorHAnsi"/>
        </w:rPr>
        <w:t xml:space="preserve"> </w:t>
      </w:r>
      <w:r w:rsidRPr="00976C1A">
        <w:rPr>
          <w:rFonts w:cstheme="minorHAnsi"/>
        </w:rPr>
        <w:t>The requirement set out within the Certification</w:t>
      </w:r>
      <w:r w:rsidR="00541E4F">
        <w:rPr>
          <w:rFonts w:cstheme="minorHAnsi"/>
        </w:rPr>
        <w:t xml:space="preserve"> </w:t>
      </w:r>
      <w:r w:rsidRPr="00976C1A">
        <w:rPr>
          <w:rFonts w:cstheme="minorHAnsi"/>
        </w:rPr>
        <w:t>of Death (Scotland) Act is</w:t>
      </w:r>
      <w:r w:rsidR="00541E4F">
        <w:rPr>
          <w:rFonts w:cstheme="minorHAnsi"/>
        </w:rPr>
        <w:t xml:space="preserve"> </w:t>
      </w:r>
      <w:r w:rsidRPr="00976C1A">
        <w:rPr>
          <w:rFonts w:cstheme="minorHAnsi"/>
        </w:rPr>
        <w:t>to ensure the documentation is in order</w:t>
      </w:r>
      <w:r w:rsidR="00541E4F">
        <w:rPr>
          <w:rFonts w:cstheme="minorHAnsi"/>
        </w:rPr>
        <w:t xml:space="preserve"> </w:t>
      </w:r>
      <w:r w:rsidRPr="00976C1A">
        <w:rPr>
          <w:rFonts w:cstheme="minorHAnsi"/>
        </w:rPr>
        <w:t xml:space="preserve">and </w:t>
      </w:r>
      <w:r w:rsidRPr="00976C1A" w:rsidR="002F177D">
        <w:rPr>
          <w:rFonts w:cstheme="minorHAnsi"/>
        </w:rPr>
        <w:t>comparable</w:t>
      </w:r>
      <w:r w:rsidRPr="00976C1A">
        <w:rPr>
          <w:rFonts w:cstheme="minorHAnsi"/>
        </w:rPr>
        <w:t xml:space="preserve"> to that which one would expect</w:t>
      </w:r>
      <w:r w:rsidR="00541E4F">
        <w:rPr>
          <w:rFonts w:cstheme="minorHAnsi"/>
        </w:rPr>
        <w:t xml:space="preserve"> </w:t>
      </w:r>
      <w:r w:rsidRPr="00976C1A">
        <w:rPr>
          <w:rFonts w:cstheme="minorHAnsi"/>
        </w:rPr>
        <w:t>to see had the death occurred in Scotland.</w:t>
      </w:r>
      <w:r w:rsidR="00F43F89">
        <w:rPr>
          <w:rFonts w:cstheme="minorHAnsi"/>
        </w:rPr>
        <w:t xml:space="preserve"> </w:t>
      </w:r>
      <w:r w:rsidRPr="00976C1A">
        <w:rPr>
          <w:rFonts w:cstheme="minorHAnsi"/>
        </w:rPr>
        <w:t>One particular aspect that is different</w:t>
      </w:r>
      <w:r w:rsidR="00F43F89">
        <w:rPr>
          <w:rFonts w:cstheme="minorHAnsi"/>
        </w:rPr>
        <w:t xml:space="preserve"> </w:t>
      </w:r>
      <w:r w:rsidRPr="00976C1A">
        <w:rPr>
          <w:rFonts w:cstheme="minorHAnsi"/>
        </w:rPr>
        <w:t>for the Death Certification Review Service from our usual</w:t>
      </w:r>
      <w:r w:rsidR="00F43F89">
        <w:rPr>
          <w:rFonts w:cstheme="minorHAnsi"/>
        </w:rPr>
        <w:t xml:space="preserve"> </w:t>
      </w:r>
      <w:r w:rsidRPr="00976C1A">
        <w:rPr>
          <w:rFonts w:cstheme="minorHAnsi"/>
        </w:rPr>
        <w:t xml:space="preserve">work is that under </w:t>
      </w:r>
      <w:r w:rsidR="002947EF">
        <w:rPr>
          <w:rFonts w:cstheme="minorHAnsi"/>
        </w:rPr>
        <w:t>S</w:t>
      </w:r>
      <w:r w:rsidRPr="00976C1A">
        <w:rPr>
          <w:rFonts w:cstheme="minorHAnsi"/>
        </w:rPr>
        <w:t>ection 19</w:t>
      </w:r>
      <w:r w:rsidR="00F43F89">
        <w:rPr>
          <w:rFonts w:cstheme="minorHAnsi"/>
        </w:rPr>
        <w:t xml:space="preserve"> </w:t>
      </w:r>
      <w:r w:rsidRPr="00976C1A">
        <w:rPr>
          <w:rFonts w:cstheme="minorHAnsi"/>
        </w:rPr>
        <w:t>where no cause of death is available,</w:t>
      </w:r>
      <w:r w:rsidR="00F43F89">
        <w:rPr>
          <w:rFonts w:cstheme="minorHAnsi"/>
        </w:rPr>
        <w:t xml:space="preserve"> </w:t>
      </w:r>
      <w:r w:rsidRPr="00976C1A">
        <w:rPr>
          <w:rFonts w:cstheme="minorHAnsi"/>
        </w:rPr>
        <w:t>DCRS may instruct an autopsy paid</w:t>
      </w:r>
      <w:r w:rsidR="00F43F89">
        <w:rPr>
          <w:rFonts w:cstheme="minorHAnsi"/>
        </w:rPr>
        <w:t xml:space="preserve"> </w:t>
      </w:r>
      <w:r w:rsidRPr="00976C1A">
        <w:rPr>
          <w:rFonts w:cstheme="minorHAnsi"/>
        </w:rPr>
        <w:t>for out of the public purse,</w:t>
      </w:r>
      <w:r w:rsidR="00F43F89">
        <w:rPr>
          <w:rFonts w:cstheme="minorHAnsi"/>
        </w:rPr>
        <w:t xml:space="preserve"> </w:t>
      </w:r>
      <w:r w:rsidRPr="00976C1A">
        <w:rPr>
          <w:rFonts w:cstheme="minorHAnsi"/>
        </w:rPr>
        <w:t>and this is currently undertaken</w:t>
      </w:r>
      <w:r w:rsidR="00F43F89">
        <w:rPr>
          <w:rFonts w:cstheme="minorHAnsi"/>
        </w:rPr>
        <w:t xml:space="preserve"> </w:t>
      </w:r>
      <w:r w:rsidRPr="00976C1A">
        <w:rPr>
          <w:rFonts w:cstheme="minorHAnsi"/>
        </w:rPr>
        <w:t>by the University of Dundee.</w:t>
      </w:r>
    </w:p>
    <w:p w:rsidRPr="00976C1A" w:rsidR="00976C1A" w:rsidP="00976C1A" w:rsidRDefault="00976C1A" w14:paraId="46FCE4C6" w14:textId="77777777">
      <w:pPr>
        <w:rPr>
          <w:rFonts w:cstheme="minorHAnsi"/>
        </w:rPr>
      </w:pPr>
    </w:p>
    <w:p w:rsidRPr="00976C1A" w:rsidR="00976C1A" w:rsidP="00976C1A" w:rsidRDefault="00976C1A" w14:paraId="6035CEA1" w14:textId="0E71B66B">
      <w:pPr>
        <w:rPr>
          <w:rFonts w:cstheme="minorHAnsi"/>
        </w:rPr>
      </w:pPr>
      <w:r w:rsidRPr="00976C1A">
        <w:rPr>
          <w:rFonts w:cstheme="minorHAnsi"/>
        </w:rPr>
        <w:t>Whi</w:t>
      </w:r>
      <w:r w:rsidR="00C01C93">
        <w:rPr>
          <w:rFonts w:cstheme="minorHAnsi"/>
        </w:rPr>
        <w:t>lst</w:t>
      </w:r>
      <w:r w:rsidRPr="00976C1A">
        <w:rPr>
          <w:rFonts w:cstheme="minorHAnsi"/>
        </w:rPr>
        <w:t xml:space="preserve"> DCRS initially had some problems with deaths abroad,</w:t>
      </w:r>
      <w:r w:rsidR="00436010">
        <w:rPr>
          <w:rFonts w:cstheme="minorHAnsi"/>
        </w:rPr>
        <w:t xml:space="preserve"> </w:t>
      </w:r>
      <w:r w:rsidRPr="00976C1A">
        <w:rPr>
          <w:rFonts w:cstheme="minorHAnsi"/>
        </w:rPr>
        <w:t>which may have been criminal in nature,</w:t>
      </w:r>
    </w:p>
    <w:p w:rsidRPr="00976C1A" w:rsidR="00976C1A" w:rsidP="00976C1A" w:rsidRDefault="00976C1A" w14:paraId="1157A54B" w14:textId="7C91F227">
      <w:pPr>
        <w:rPr>
          <w:rFonts w:cstheme="minorHAnsi"/>
        </w:rPr>
      </w:pPr>
      <w:r w:rsidRPr="00976C1A">
        <w:rPr>
          <w:rFonts w:cstheme="minorHAnsi"/>
        </w:rPr>
        <w:t>the inquiries into Fatal Accidents</w:t>
      </w:r>
      <w:r w:rsidR="00436010">
        <w:rPr>
          <w:rFonts w:cstheme="minorHAnsi"/>
        </w:rPr>
        <w:t xml:space="preserve"> </w:t>
      </w:r>
      <w:r w:rsidRPr="00976C1A">
        <w:rPr>
          <w:rFonts w:cstheme="minorHAnsi"/>
        </w:rPr>
        <w:t>and Sudden Deaths</w:t>
      </w:r>
      <w:r w:rsidR="00E478EF">
        <w:rPr>
          <w:rFonts w:cstheme="minorHAnsi"/>
        </w:rPr>
        <w:t xml:space="preserve"> </w:t>
      </w:r>
      <w:r w:rsidRPr="00976C1A">
        <w:rPr>
          <w:rFonts w:cstheme="minorHAnsi"/>
        </w:rPr>
        <w:t>etc</w:t>
      </w:r>
      <w:r w:rsidR="00E478EF">
        <w:rPr>
          <w:rFonts w:cstheme="minorHAnsi"/>
        </w:rPr>
        <w:t xml:space="preserve">. </w:t>
      </w:r>
      <w:r w:rsidRPr="00976C1A">
        <w:rPr>
          <w:rFonts w:cstheme="minorHAnsi"/>
        </w:rPr>
        <w:t>(Scotland) Act 2016,</w:t>
      </w:r>
      <w:r w:rsidR="00436010">
        <w:rPr>
          <w:rFonts w:cstheme="minorHAnsi"/>
        </w:rPr>
        <w:t xml:space="preserve"> </w:t>
      </w:r>
      <w:r w:rsidRPr="00976C1A">
        <w:rPr>
          <w:rFonts w:cstheme="minorHAnsi"/>
        </w:rPr>
        <w:t>which I usually refer to as the 'etc' Act,</w:t>
      </w:r>
      <w:r w:rsidR="00BB5A7D">
        <w:rPr>
          <w:rFonts w:cstheme="minorHAnsi"/>
        </w:rPr>
        <w:t xml:space="preserve"> </w:t>
      </w:r>
      <w:r w:rsidRPr="00976C1A">
        <w:rPr>
          <w:rFonts w:cstheme="minorHAnsi"/>
        </w:rPr>
        <w:t>this when it came into force the following year meant</w:t>
      </w:r>
      <w:r w:rsidR="00BB5A7D">
        <w:rPr>
          <w:rFonts w:cstheme="minorHAnsi"/>
        </w:rPr>
        <w:t xml:space="preserve"> </w:t>
      </w:r>
      <w:r w:rsidRPr="00976C1A">
        <w:rPr>
          <w:rFonts w:cstheme="minorHAnsi"/>
        </w:rPr>
        <w:t>that any sudden, unexpected</w:t>
      </w:r>
    </w:p>
    <w:p w:rsidRPr="00976C1A" w:rsidR="00976C1A" w:rsidP="00976C1A" w:rsidRDefault="00976C1A" w14:paraId="330DC13C" w14:textId="36A6F3EA">
      <w:pPr>
        <w:rPr>
          <w:rFonts w:cstheme="minorHAnsi"/>
        </w:rPr>
      </w:pPr>
      <w:r w:rsidRPr="00976C1A">
        <w:rPr>
          <w:rFonts w:cstheme="minorHAnsi"/>
        </w:rPr>
        <w:t>or unexplained deaths</w:t>
      </w:r>
      <w:r w:rsidR="00BB5A7D">
        <w:rPr>
          <w:rFonts w:cstheme="minorHAnsi"/>
        </w:rPr>
        <w:t xml:space="preserve"> </w:t>
      </w:r>
      <w:r w:rsidRPr="00976C1A">
        <w:rPr>
          <w:rFonts w:cstheme="minorHAnsi"/>
        </w:rPr>
        <w:t>of persons ordinarily resident in Scotland could be</w:t>
      </w:r>
      <w:r w:rsidR="00BB5A7D">
        <w:rPr>
          <w:rFonts w:cstheme="minorHAnsi"/>
        </w:rPr>
        <w:t xml:space="preserve"> </w:t>
      </w:r>
      <w:r w:rsidRPr="00976C1A">
        <w:rPr>
          <w:rFonts w:cstheme="minorHAnsi"/>
        </w:rPr>
        <w:t>investigated by the Crown Office and Procurator</w:t>
      </w:r>
      <w:r w:rsidR="00BB5A7D">
        <w:rPr>
          <w:rFonts w:cstheme="minorHAnsi"/>
        </w:rPr>
        <w:t xml:space="preserve"> </w:t>
      </w:r>
      <w:r w:rsidRPr="00976C1A">
        <w:rPr>
          <w:rFonts w:cstheme="minorHAnsi"/>
        </w:rPr>
        <w:t>Fiscal Service who potentially might hold a Fatal Accident</w:t>
      </w:r>
    </w:p>
    <w:p w:rsidRPr="00976C1A" w:rsidR="00976C1A" w:rsidP="00976C1A" w:rsidRDefault="00976C1A" w14:paraId="263DFBC9" w14:textId="0827E5B0">
      <w:pPr>
        <w:rPr>
          <w:rFonts w:cstheme="minorHAnsi"/>
        </w:rPr>
      </w:pPr>
      <w:r w:rsidRPr="00976C1A">
        <w:rPr>
          <w:rFonts w:cstheme="minorHAnsi"/>
        </w:rPr>
        <w:t>Inquiry in that situation.</w:t>
      </w:r>
      <w:r w:rsidR="00B770E6">
        <w:rPr>
          <w:rFonts w:cstheme="minorHAnsi"/>
        </w:rPr>
        <w:t xml:space="preserve"> </w:t>
      </w:r>
      <w:r w:rsidRPr="00976C1A">
        <w:rPr>
          <w:rFonts w:cstheme="minorHAnsi"/>
        </w:rPr>
        <w:t>Although thus far, that has not come to pass. As well</w:t>
      </w:r>
      <w:r w:rsidR="00B770E6">
        <w:rPr>
          <w:rFonts w:cstheme="minorHAnsi"/>
        </w:rPr>
        <w:t xml:space="preserve"> </w:t>
      </w:r>
      <w:r w:rsidRPr="00976C1A">
        <w:rPr>
          <w:rFonts w:cstheme="minorHAnsi"/>
        </w:rPr>
        <w:t>as having a memorandum of understanding</w:t>
      </w:r>
      <w:r w:rsidR="00B770E6">
        <w:rPr>
          <w:rFonts w:cstheme="minorHAnsi"/>
        </w:rPr>
        <w:t xml:space="preserve"> </w:t>
      </w:r>
      <w:r w:rsidRPr="00976C1A">
        <w:rPr>
          <w:rFonts w:cstheme="minorHAnsi"/>
        </w:rPr>
        <w:t>with the Scottish Fatalities Investigation Unit,</w:t>
      </w:r>
      <w:r w:rsidR="00B770E6">
        <w:rPr>
          <w:rFonts w:cstheme="minorHAnsi"/>
        </w:rPr>
        <w:t xml:space="preserve"> </w:t>
      </w:r>
      <w:r w:rsidRPr="00976C1A">
        <w:rPr>
          <w:rFonts w:cstheme="minorHAnsi"/>
        </w:rPr>
        <w:t>we've developed a close working relationship with them</w:t>
      </w:r>
      <w:r w:rsidR="00B770E6">
        <w:rPr>
          <w:rFonts w:cstheme="minorHAnsi"/>
        </w:rPr>
        <w:t xml:space="preserve"> </w:t>
      </w:r>
      <w:r w:rsidRPr="00976C1A">
        <w:rPr>
          <w:rFonts w:cstheme="minorHAnsi"/>
        </w:rPr>
        <w:t>due typically to weekly reporting</w:t>
      </w:r>
      <w:r w:rsidR="00B770E6">
        <w:rPr>
          <w:rFonts w:cstheme="minorHAnsi"/>
        </w:rPr>
        <w:t xml:space="preserve"> </w:t>
      </w:r>
      <w:r w:rsidRPr="00976C1A">
        <w:rPr>
          <w:rFonts w:cstheme="minorHAnsi"/>
        </w:rPr>
        <w:t xml:space="preserve">by DCRS on cases which may be accidental, </w:t>
      </w:r>
      <w:r w:rsidRPr="00976C1A" w:rsidR="00B770E6">
        <w:rPr>
          <w:rFonts w:cstheme="minorHAnsi"/>
        </w:rPr>
        <w:t>suicidal, or</w:t>
      </w:r>
      <w:r w:rsidRPr="00976C1A">
        <w:rPr>
          <w:rFonts w:cstheme="minorHAnsi"/>
        </w:rPr>
        <w:t xml:space="preserve"> criminal in nature,</w:t>
      </w:r>
      <w:r w:rsidR="00B770E6">
        <w:rPr>
          <w:rFonts w:cstheme="minorHAnsi"/>
        </w:rPr>
        <w:t xml:space="preserve"> </w:t>
      </w:r>
      <w:r w:rsidRPr="00976C1A">
        <w:rPr>
          <w:rFonts w:cstheme="minorHAnsi"/>
        </w:rPr>
        <w:t>or indeed not being sure which category</w:t>
      </w:r>
      <w:r w:rsidR="008674E1">
        <w:rPr>
          <w:rFonts w:cstheme="minorHAnsi"/>
        </w:rPr>
        <w:t xml:space="preserve"> </w:t>
      </w:r>
      <w:r w:rsidRPr="00976C1A">
        <w:rPr>
          <w:rFonts w:cstheme="minorHAnsi"/>
        </w:rPr>
        <w:t>that death falls into.</w:t>
      </w:r>
    </w:p>
    <w:p w:rsidRPr="00976C1A" w:rsidR="00976C1A" w:rsidP="00976C1A" w:rsidRDefault="00976C1A" w14:paraId="32F1186D" w14:textId="77777777">
      <w:pPr>
        <w:rPr>
          <w:rFonts w:cstheme="minorHAnsi"/>
        </w:rPr>
      </w:pPr>
    </w:p>
    <w:p w:rsidRPr="00976C1A" w:rsidR="00976C1A" w:rsidP="00976C1A" w:rsidRDefault="00976C1A" w14:paraId="5A0E1AB6" w14:textId="7865EF20">
      <w:pPr>
        <w:rPr>
          <w:rFonts w:cstheme="minorHAnsi"/>
        </w:rPr>
      </w:pPr>
      <w:r w:rsidRPr="00976C1A">
        <w:rPr>
          <w:rFonts w:cstheme="minorHAnsi"/>
        </w:rPr>
        <w:t>These are understandably even more upsetting for those left</w:t>
      </w:r>
      <w:r w:rsidR="00FB2C9F">
        <w:rPr>
          <w:rFonts w:cstheme="minorHAnsi"/>
        </w:rPr>
        <w:t xml:space="preserve"> </w:t>
      </w:r>
      <w:r w:rsidRPr="00976C1A">
        <w:rPr>
          <w:rFonts w:cstheme="minorHAnsi"/>
        </w:rPr>
        <w:t>behind trying to cope</w:t>
      </w:r>
      <w:r w:rsidR="00FB2C9F">
        <w:rPr>
          <w:rFonts w:cstheme="minorHAnsi"/>
        </w:rPr>
        <w:t xml:space="preserve"> </w:t>
      </w:r>
      <w:r w:rsidRPr="00976C1A">
        <w:rPr>
          <w:rFonts w:cstheme="minorHAnsi"/>
        </w:rPr>
        <w:t>with different legal processes in another jurisdiction.</w:t>
      </w:r>
      <w:r w:rsidR="00AD46F2">
        <w:rPr>
          <w:rFonts w:cstheme="minorHAnsi"/>
        </w:rPr>
        <w:t xml:space="preserve"> </w:t>
      </w:r>
      <w:r w:rsidRPr="00976C1A">
        <w:rPr>
          <w:rFonts w:cstheme="minorHAnsi"/>
        </w:rPr>
        <w:t>Interestingly, there is no difference between the sexes</w:t>
      </w:r>
      <w:r w:rsidR="00AD46F2">
        <w:rPr>
          <w:rFonts w:cstheme="minorHAnsi"/>
        </w:rPr>
        <w:t xml:space="preserve"> </w:t>
      </w:r>
      <w:r w:rsidRPr="00976C1A">
        <w:rPr>
          <w:rFonts w:cstheme="minorHAnsi"/>
        </w:rPr>
        <w:t>and the preference for burials</w:t>
      </w:r>
      <w:r w:rsidR="00AD46F2">
        <w:rPr>
          <w:rFonts w:cstheme="minorHAnsi"/>
        </w:rPr>
        <w:t xml:space="preserve"> </w:t>
      </w:r>
      <w:r w:rsidRPr="00976C1A">
        <w:rPr>
          <w:rFonts w:cstheme="minorHAnsi"/>
        </w:rPr>
        <w:t>and cremation in those returned to Scotland,</w:t>
      </w:r>
      <w:r w:rsidR="00AD46F2">
        <w:rPr>
          <w:rFonts w:cstheme="minorHAnsi"/>
        </w:rPr>
        <w:t xml:space="preserve"> </w:t>
      </w:r>
      <w:r w:rsidRPr="00976C1A">
        <w:rPr>
          <w:rFonts w:cstheme="minorHAnsi"/>
        </w:rPr>
        <w:t>nor any difference in whether</w:t>
      </w:r>
    </w:p>
    <w:p w:rsidRPr="00976C1A" w:rsidR="00976C1A" w:rsidP="00976C1A" w:rsidRDefault="00976C1A" w14:paraId="1BC2FBE2" w14:textId="5AE1CB4D">
      <w:pPr>
        <w:rPr>
          <w:rFonts w:cstheme="minorHAnsi"/>
        </w:rPr>
      </w:pPr>
      <w:r w:rsidRPr="00976C1A">
        <w:rPr>
          <w:rFonts w:cstheme="minorHAnsi"/>
        </w:rPr>
        <w:t>or not normally resident here</w:t>
      </w:r>
      <w:r w:rsidR="00AD46F2">
        <w:rPr>
          <w:rFonts w:cstheme="minorHAnsi"/>
        </w:rPr>
        <w:t xml:space="preserve"> </w:t>
      </w:r>
      <w:r w:rsidRPr="00976C1A">
        <w:rPr>
          <w:rFonts w:cstheme="minorHAnsi"/>
        </w:rPr>
        <w:t>with just over half wishing burial, which contrasts</w:t>
      </w:r>
      <w:r w:rsidR="00AD46F2">
        <w:rPr>
          <w:rFonts w:cstheme="minorHAnsi"/>
        </w:rPr>
        <w:t xml:space="preserve"> </w:t>
      </w:r>
      <w:r w:rsidRPr="00976C1A">
        <w:rPr>
          <w:rFonts w:cstheme="minorHAnsi"/>
        </w:rPr>
        <w:t>with approximately three, three quarters opting</w:t>
      </w:r>
      <w:r w:rsidR="00AD46F2">
        <w:rPr>
          <w:rFonts w:cstheme="minorHAnsi"/>
        </w:rPr>
        <w:t xml:space="preserve"> </w:t>
      </w:r>
      <w:r w:rsidRPr="00976C1A">
        <w:rPr>
          <w:rFonts w:cstheme="minorHAnsi"/>
        </w:rPr>
        <w:t>for cremation when they die in Scotland.</w:t>
      </w:r>
    </w:p>
    <w:p w:rsidRPr="00976C1A" w:rsidR="00976C1A" w:rsidP="00976C1A" w:rsidRDefault="00976C1A" w14:paraId="2245D748" w14:textId="77777777">
      <w:pPr>
        <w:rPr>
          <w:rFonts w:cstheme="minorHAnsi"/>
        </w:rPr>
      </w:pPr>
    </w:p>
    <w:p w:rsidRPr="00976C1A" w:rsidR="00976C1A" w:rsidP="619BA3BD" w:rsidRDefault="00976C1A" w14:paraId="76D669F8" w14:textId="3063F99A">
      <w:pPr>
        <w:pStyle w:val="Normal"/>
        <w:rPr>
          <w:rFonts w:cs="Calibri" w:cstheme="minorAscii"/>
        </w:rPr>
      </w:pPr>
      <w:r w:rsidRPr="619BA3BD" w:rsidR="00976C1A">
        <w:rPr>
          <w:rFonts w:cs="Calibri" w:cstheme="minorAscii"/>
        </w:rPr>
        <w:t>However, when the deceased person</w:t>
      </w:r>
      <w:r w:rsidRPr="619BA3BD" w:rsidR="00004870">
        <w:rPr>
          <w:rFonts w:cs="Calibri" w:cstheme="minorAscii"/>
        </w:rPr>
        <w:t xml:space="preserve"> </w:t>
      </w:r>
      <w:r w:rsidRPr="619BA3BD" w:rsidR="00976C1A">
        <w:rPr>
          <w:rFonts w:cs="Calibri" w:cstheme="minorAscii"/>
        </w:rPr>
        <w:t>was not normally resident in Scotland, they are more likely</w:t>
      </w:r>
      <w:r w:rsidRPr="619BA3BD" w:rsidR="00004870">
        <w:rPr>
          <w:rFonts w:cs="Calibri" w:cstheme="minorAscii"/>
        </w:rPr>
        <w:t xml:space="preserve"> </w:t>
      </w:r>
      <w:r w:rsidRPr="619BA3BD" w:rsidR="00976C1A">
        <w:rPr>
          <w:rFonts w:cs="Calibri" w:cstheme="minorAscii"/>
        </w:rPr>
        <w:t>to be</w:t>
      </w:r>
      <w:r w:rsidRPr="619BA3BD" w:rsidR="00004870">
        <w:rPr>
          <w:rFonts w:cs="Calibri" w:cstheme="minorAscii"/>
        </w:rPr>
        <w:t xml:space="preserve"> </w:t>
      </w:r>
      <w:r w:rsidRPr="619BA3BD" w:rsidR="00976C1A">
        <w:rPr>
          <w:rFonts w:cs="Calibri" w:cstheme="minorAscii"/>
        </w:rPr>
        <w:t>buried than cremated. Of course,</w:t>
      </w:r>
      <w:r w:rsidRPr="619BA3BD" w:rsidR="00004870">
        <w:rPr>
          <w:rFonts w:cs="Calibri" w:cstheme="minorAscii"/>
        </w:rPr>
        <w:t xml:space="preserve"> </w:t>
      </w:r>
      <w:r w:rsidRPr="619BA3BD" w:rsidR="00976C1A">
        <w:rPr>
          <w:rFonts w:cs="Calibri" w:cstheme="minorAscii"/>
        </w:rPr>
        <w:t>if the deceased's family elects to have them cremated abroad</w:t>
      </w:r>
    </w:p>
    <w:p w:rsidRPr="00976C1A" w:rsidR="00976C1A" w:rsidP="00976C1A" w:rsidRDefault="00976C1A" w14:paraId="563F5644" w14:textId="6792A683">
      <w:pPr>
        <w:rPr>
          <w:rFonts w:cstheme="minorHAnsi"/>
        </w:rPr>
      </w:pPr>
      <w:r w:rsidRPr="00976C1A">
        <w:rPr>
          <w:rFonts w:cstheme="minorHAnsi"/>
        </w:rPr>
        <w:t>and their ashes returned to Scotland for disposal,</w:t>
      </w:r>
      <w:r w:rsidR="00004870">
        <w:rPr>
          <w:rFonts w:cstheme="minorHAnsi"/>
        </w:rPr>
        <w:t xml:space="preserve"> </w:t>
      </w:r>
      <w:r w:rsidRPr="00976C1A">
        <w:rPr>
          <w:rFonts w:cstheme="minorHAnsi"/>
        </w:rPr>
        <w:t>no authorisation by DCRS is required</w:t>
      </w:r>
    </w:p>
    <w:p w:rsidRPr="00976C1A" w:rsidR="00976C1A" w:rsidP="00976C1A" w:rsidRDefault="00976C1A" w14:paraId="292068D5" w14:textId="4E6BFD17">
      <w:pPr>
        <w:rPr>
          <w:rFonts w:cstheme="minorHAnsi"/>
        </w:rPr>
      </w:pPr>
      <w:r w:rsidRPr="00976C1A">
        <w:rPr>
          <w:rFonts w:cstheme="minorHAnsi"/>
        </w:rPr>
        <w:t>and the media reported that the greatest living Scotsman,</w:t>
      </w:r>
      <w:r w:rsidR="00004870">
        <w:rPr>
          <w:rFonts w:cstheme="minorHAnsi"/>
        </w:rPr>
        <w:t xml:space="preserve"> </w:t>
      </w:r>
      <w:r w:rsidRPr="00976C1A">
        <w:rPr>
          <w:rFonts w:cstheme="minorHAnsi"/>
        </w:rPr>
        <w:t>as he was depicted by them, Sean Connery elected to return</w:t>
      </w:r>
      <w:r w:rsidR="002E1056">
        <w:rPr>
          <w:rFonts w:cstheme="minorHAnsi"/>
        </w:rPr>
        <w:t xml:space="preserve"> </w:t>
      </w:r>
      <w:r w:rsidRPr="00976C1A">
        <w:rPr>
          <w:rFonts w:cstheme="minorHAnsi"/>
        </w:rPr>
        <w:t>to his homeland in this way.</w:t>
      </w:r>
    </w:p>
    <w:p w:rsidRPr="00976C1A" w:rsidR="00976C1A" w:rsidP="00976C1A" w:rsidRDefault="00976C1A" w14:paraId="5B628905" w14:textId="77777777">
      <w:pPr>
        <w:rPr>
          <w:rFonts w:cstheme="minorHAnsi"/>
        </w:rPr>
      </w:pPr>
    </w:p>
    <w:p w:rsidRPr="00976C1A" w:rsidR="00976C1A" w:rsidP="00976C1A" w:rsidRDefault="00976C1A" w14:paraId="3D1FA78C" w14:textId="54951E07">
      <w:pPr>
        <w:rPr>
          <w:rFonts w:cstheme="minorHAnsi"/>
        </w:rPr>
      </w:pPr>
      <w:r w:rsidRPr="00976C1A">
        <w:rPr>
          <w:rFonts w:cstheme="minorHAnsi"/>
        </w:rPr>
        <w:t>In conclusion, the Death Certification Review Service has a</w:t>
      </w:r>
      <w:r w:rsidR="002E1056">
        <w:rPr>
          <w:rFonts w:cstheme="minorHAnsi"/>
        </w:rPr>
        <w:t xml:space="preserve"> </w:t>
      </w:r>
      <w:r w:rsidRPr="00976C1A">
        <w:rPr>
          <w:rFonts w:cstheme="minorHAnsi"/>
        </w:rPr>
        <w:t>valuable role in supporting those</w:t>
      </w:r>
      <w:r w:rsidR="002E1056">
        <w:rPr>
          <w:rFonts w:cstheme="minorHAnsi"/>
        </w:rPr>
        <w:t xml:space="preserve"> </w:t>
      </w:r>
      <w:r w:rsidRPr="00976C1A">
        <w:rPr>
          <w:rFonts w:cstheme="minorHAnsi"/>
        </w:rPr>
        <w:t>who have lost a loved one fir</w:t>
      </w:r>
      <w:r w:rsidR="006D4704">
        <w:rPr>
          <w:rFonts w:cstheme="minorHAnsi"/>
        </w:rPr>
        <w:t>th</w:t>
      </w:r>
      <w:r w:rsidRPr="00976C1A">
        <w:rPr>
          <w:rFonts w:cstheme="minorHAnsi"/>
        </w:rPr>
        <w:t xml:space="preserve"> of the UK who have decided</w:t>
      </w:r>
      <w:r w:rsidR="002E1056">
        <w:rPr>
          <w:rFonts w:cstheme="minorHAnsi"/>
        </w:rPr>
        <w:t xml:space="preserve"> </w:t>
      </w:r>
      <w:r w:rsidRPr="00976C1A">
        <w:rPr>
          <w:rFonts w:cstheme="minorHAnsi"/>
        </w:rPr>
        <w:t>to return to Scotland as their final resting place</w:t>
      </w:r>
    </w:p>
    <w:p w:rsidRPr="00976C1A" w:rsidR="00976C1A" w:rsidP="00976C1A" w:rsidRDefault="00976C1A" w14:paraId="2E508EC5" w14:textId="41F89518">
      <w:pPr>
        <w:rPr>
          <w:rFonts w:cstheme="minorHAnsi"/>
        </w:rPr>
      </w:pPr>
      <w:r w:rsidRPr="00976C1A">
        <w:rPr>
          <w:rFonts w:cstheme="minorHAnsi"/>
        </w:rPr>
        <w:t>for burial or cremation.</w:t>
      </w:r>
      <w:r w:rsidR="002E1056">
        <w:rPr>
          <w:rFonts w:cstheme="minorHAnsi"/>
        </w:rPr>
        <w:t xml:space="preserve"> </w:t>
      </w:r>
      <w:r w:rsidRPr="00976C1A">
        <w:rPr>
          <w:rFonts w:cstheme="minorHAnsi"/>
        </w:rPr>
        <w:t>We provide an improved understanding of what happened</w:t>
      </w:r>
      <w:r w:rsidR="002E1056">
        <w:rPr>
          <w:rFonts w:cstheme="minorHAnsi"/>
        </w:rPr>
        <w:t xml:space="preserve"> </w:t>
      </w:r>
      <w:r w:rsidRPr="00976C1A">
        <w:rPr>
          <w:rFonts w:cstheme="minorHAnsi"/>
        </w:rPr>
        <w:t>and a quality assurance of the process</w:t>
      </w:r>
      <w:r w:rsidR="002E1056">
        <w:rPr>
          <w:rFonts w:cstheme="minorHAnsi"/>
        </w:rPr>
        <w:t xml:space="preserve"> </w:t>
      </w:r>
      <w:r w:rsidRPr="00976C1A">
        <w:rPr>
          <w:rFonts w:cstheme="minorHAnsi"/>
        </w:rPr>
        <w:t>to ensure an equivalency to</w:t>
      </w:r>
      <w:r w:rsidR="002E1056">
        <w:rPr>
          <w:rFonts w:cstheme="minorHAnsi"/>
        </w:rPr>
        <w:t xml:space="preserve"> </w:t>
      </w:r>
      <w:r w:rsidRPr="00976C1A">
        <w:rPr>
          <w:rFonts w:cstheme="minorHAnsi"/>
        </w:rPr>
        <w:t>what they would've received in the home nation.</w:t>
      </w:r>
    </w:p>
    <w:p w:rsidR="00976C1A" w:rsidP="00976C1A" w:rsidRDefault="00976C1A" w14:paraId="32E09837" w14:textId="53AFA7A4">
      <w:pPr>
        <w:rPr>
          <w:rFonts w:cstheme="minorHAnsi"/>
        </w:rPr>
      </w:pPr>
      <w:r w:rsidRPr="00976C1A">
        <w:rPr>
          <w:rFonts w:cstheme="minorHAnsi"/>
        </w:rPr>
        <w:t>I hope that's helpful in understanding</w:t>
      </w:r>
      <w:r w:rsidR="002E1056">
        <w:rPr>
          <w:rFonts w:cstheme="minorHAnsi"/>
        </w:rPr>
        <w:t xml:space="preserve"> </w:t>
      </w:r>
      <w:r w:rsidRPr="00976C1A">
        <w:rPr>
          <w:rFonts w:cstheme="minorHAnsi"/>
        </w:rPr>
        <w:t>what this presentation is about.</w:t>
      </w:r>
    </w:p>
    <w:p w:rsidR="003051A2" w:rsidP="00582BEC" w:rsidRDefault="003051A2" w14:paraId="0326F8CC" w14:textId="77777777">
      <w:pPr>
        <w:rPr>
          <w:rFonts w:cstheme="minorHAnsi"/>
        </w:rPr>
      </w:pPr>
    </w:p>
    <w:p w:rsidR="00465531" w:rsidP="00582BEC" w:rsidRDefault="00465531" w14:paraId="27EC612C" w14:textId="77777777">
      <w:pPr>
        <w:rPr>
          <w:rFonts w:cstheme="minorHAnsi"/>
        </w:rPr>
      </w:pPr>
    </w:p>
    <w:p w:rsidR="00465531" w:rsidP="00582BEC" w:rsidRDefault="00465531" w14:paraId="0BC24E29" w14:textId="77777777">
      <w:pPr>
        <w:rPr>
          <w:rFonts w:cstheme="minorHAnsi"/>
        </w:rPr>
      </w:pPr>
    </w:p>
    <w:p w:rsidR="00465531" w:rsidP="00582BEC" w:rsidRDefault="00465531" w14:paraId="1E95FF46" w14:textId="77777777">
      <w:pPr>
        <w:rPr>
          <w:rFonts w:cstheme="minorHAnsi"/>
        </w:rPr>
      </w:pPr>
    </w:p>
    <w:p w:rsidR="00465531" w:rsidP="00582BEC" w:rsidRDefault="00465531" w14:paraId="653A4329" w14:textId="77777777">
      <w:pPr>
        <w:rPr>
          <w:rFonts w:cstheme="minorHAnsi"/>
        </w:rPr>
      </w:pPr>
    </w:p>
    <w:p w:rsidR="00465531" w:rsidP="00582BEC" w:rsidRDefault="00465531" w14:paraId="3ED35524" w14:textId="77777777">
      <w:pPr>
        <w:rPr>
          <w:rFonts w:cstheme="minorHAnsi"/>
        </w:rPr>
      </w:pPr>
    </w:p>
    <w:p w:rsidR="00465531" w:rsidP="00582BEC" w:rsidRDefault="00465531" w14:paraId="69B097AE" w14:textId="77777777">
      <w:pPr>
        <w:rPr>
          <w:rFonts w:cstheme="minorHAnsi"/>
        </w:rPr>
      </w:pPr>
    </w:p>
    <w:p w:rsidR="00465531" w:rsidP="00582BEC" w:rsidRDefault="00465531" w14:paraId="474840F1" w14:textId="77777777">
      <w:pPr>
        <w:rPr>
          <w:rFonts w:cstheme="minorHAnsi"/>
        </w:rPr>
      </w:pPr>
    </w:p>
    <w:p w:rsidR="00465531" w:rsidP="00582BEC" w:rsidRDefault="00465531" w14:paraId="4EEE8FFC" w14:textId="77777777">
      <w:pPr>
        <w:rPr>
          <w:rFonts w:cstheme="minorHAnsi"/>
        </w:rPr>
      </w:pPr>
    </w:p>
    <w:p w:rsidR="001B48D5" w:rsidP="00582BEC" w:rsidRDefault="001B48D5" w14:paraId="3781E562" w14:textId="77777777">
      <w:pPr>
        <w:rPr>
          <w:rFonts w:cstheme="minorHAnsi"/>
        </w:rPr>
      </w:pPr>
    </w:p>
    <w:p w:rsidR="001B48D5" w:rsidP="00582BEC" w:rsidRDefault="001B48D5" w14:paraId="61B02524" w14:textId="77777777">
      <w:pPr>
        <w:rPr>
          <w:rFonts w:cstheme="minorHAnsi"/>
        </w:rPr>
      </w:pPr>
    </w:p>
    <w:p w:rsidR="001B48D5" w:rsidP="00582BEC" w:rsidRDefault="001B48D5" w14:paraId="03B60D1A" w14:textId="77777777">
      <w:pPr>
        <w:rPr>
          <w:rFonts w:cstheme="minorHAnsi"/>
        </w:rPr>
      </w:pPr>
    </w:p>
    <w:p w:rsidR="001B48D5" w:rsidP="00582BEC" w:rsidRDefault="001B48D5" w14:paraId="6B47FCCB" w14:textId="77777777">
      <w:pPr>
        <w:rPr>
          <w:rFonts w:cstheme="minorHAnsi"/>
        </w:rPr>
      </w:pPr>
    </w:p>
    <w:p w:rsidR="001B48D5" w:rsidP="00582BEC" w:rsidRDefault="001B48D5" w14:paraId="4C76248C" w14:textId="77777777">
      <w:pPr>
        <w:rPr>
          <w:rFonts w:cstheme="minorHAnsi"/>
        </w:rPr>
      </w:pPr>
    </w:p>
    <w:p w:rsidR="001B48D5" w:rsidP="00582BEC" w:rsidRDefault="001B48D5" w14:paraId="19260DDE" w14:textId="77777777">
      <w:pPr>
        <w:rPr>
          <w:rFonts w:cstheme="minorHAnsi"/>
        </w:rPr>
      </w:pPr>
    </w:p>
    <w:p w:rsidR="001B48D5" w:rsidP="00582BEC" w:rsidRDefault="001B48D5" w14:paraId="56CEAD24" w14:textId="77777777">
      <w:pPr>
        <w:rPr>
          <w:rFonts w:cstheme="minorHAnsi"/>
        </w:rPr>
      </w:pPr>
    </w:p>
    <w:p w:rsidR="001B48D5" w:rsidP="00582BEC" w:rsidRDefault="001B48D5" w14:paraId="7908CCC3" w14:textId="77777777">
      <w:pPr>
        <w:rPr>
          <w:rFonts w:cstheme="minorHAnsi"/>
        </w:rPr>
      </w:pPr>
    </w:p>
    <w:p w:rsidR="001B48D5" w:rsidP="00582BEC" w:rsidRDefault="001B48D5" w14:paraId="765FAFC3" w14:textId="77777777">
      <w:pPr>
        <w:rPr>
          <w:rFonts w:cstheme="minorHAnsi"/>
        </w:rPr>
      </w:pPr>
    </w:p>
    <w:p w:rsidR="001B48D5" w:rsidP="00582BEC" w:rsidRDefault="001B48D5" w14:paraId="601B229D" w14:textId="77777777">
      <w:pPr>
        <w:rPr>
          <w:rFonts w:cstheme="minorHAnsi"/>
        </w:rPr>
      </w:pPr>
    </w:p>
    <w:p w:rsidR="001B48D5" w:rsidP="00582BEC" w:rsidRDefault="001B48D5" w14:paraId="38F31636" w14:textId="77777777">
      <w:pPr>
        <w:rPr>
          <w:rFonts w:cstheme="minorHAnsi"/>
        </w:rPr>
      </w:pPr>
    </w:p>
    <w:p w:rsidR="001B48D5" w:rsidP="00582BEC" w:rsidRDefault="001B48D5" w14:paraId="25581027" w14:textId="77777777">
      <w:pPr>
        <w:rPr>
          <w:rFonts w:cstheme="minorHAnsi"/>
        </w:rPr>
      </w:pPr>
    </w:p>
    <w:p w:rsidR="001B48D5" w:rsidP="00582BEC" w:rsidRDefault="001B48D5" w14:paraId="7A1C1C38" w14:textId="77777777">
      <w:pPr>
        <w:rPr>
          <w:rFonts w:cstheme="minorHAnsi"/>
        </w:rPr>
      </w:pPr>
    </w:p>
    <w:p w:rsidR="001B48D5" w:rsidP="00582BEC" w:rsidRDefault="001B48D5" w14:paraId="22048D7A" w14:textId="77777777">
      <w:pPr>
        <w:rPr>
          <w:rFonts w:cstheme="minorHAnsi"/>
        </w:rPr>
      </w:pPr>
    </w:p>
    <w:p w:rsidR="001B48D5" w:rsidP="00582BEC" w:rsidRDefault="001B48D5" w14:paraId="53B363C5" w14:textId="77777777">
      <w:pPr>
        <w:rPr>
          <w:rFonts w:cstheme="minorHAnsi"/>
        </w:rPr>
      </w:pPr>
    </w:p>
    <w:p w:rsidR="001B48D5" w:rsidP="00582BEC" w:rsidRDefault="001B48D5" w14:paraId="4C5359DF" w14:textId="77777777">
      <w:pPr>
        <w:rPr>
          <w:rFonts w:cstheme="minorHAnsi"/>
        </w:rPr>
      </w:pPr>
    </w:p>
    <w:p w:rsidR="001B48D5" w:rsidP="00582BEC" w:rsidRDefault="001B48D5" w14:paraId="3500BFF7" w14:textId="77777777">
      <w:pPr>
        <w:rPr>
          <w:rFonts w:cstheme="minorHAnsi"/>
        </w:rPr>
      </w:pPr>
    </w:p>
    <w:p w:rsidR="001B48D5" w:rsidP="00582BEC" w:rsidRDefault="001B48D5" w14:paraId="0CE966C3" w14:textId="77777777">
      <w:pPr>
        <w:rPr>
          <w:rFonts w:cstheme="minorHAnsi"/>
        </w:rPr>
      </w:pPr>
    </w:p>
    <w:p w:rsidR="001B48D5" w:rsidP="00582BEC" w:rsidRDefault="001B48D5" w14:paraId="3DD9DEE5" w14:textId="77777777">
      <w:pPr>
        <w:rPr>
          <w:rFonts w:cstheme="minorHAnsi"/>
        </w:rPr>
      </w:pPr>
    </w:p>
    <w:p w:rsidR="001B48D5" w:rsidP="00582BEC" w:rsidRDefault="001B48D5" w14:paraId="0523819E" w14:textId="77777777">
      <w:pPr>
        <w:rPr>
          <w:rFonts w:cstheme="minorHAnsi"/>
        </w:rPr>
      </w:pPr>
    </w:p>
    <w:p w:rsidR="0048049E" w:rsidP="619BA3BD" w:rsidRDefault="00F34A75" w14:paraId="2F5BDD2C" w14:textId="01DF95BB">
      <w:pPr>
        <w:pStyle w:val="Normal"/>
        <w:rPr>
          <w:rFonts w:cs="Calibri" w:cstheme="minorAscii"/>
        </w:rPr>
      </w:pPr>
      <w:r w:rsidRPr="619BA3BD" w:rsidR="00F34A75">
        <w:rPr>
          <w:rFonts w:cs="Calibri" w:cstheme="minorAscii"/>
        </w:rPr>
        <w:t xml:space="preserve">The film was produced in </w:t>
      </w:r>
      <w:r w:rsidRPr="619BA3BD" w:rsidR="00383F3C">
        <w:rPr>
          <w:rFonts w:cs="Calibri" w:cstheme="minorAscii"/>
        </w:rPr>
        <w:t>September</w:t>
      </w:r>
      <w:r w:rsidRPr="619BA3BD" w:rsidR="00F34A75">
        <w:rPr>
          <w:rFonts w:cs="Calibri" w:cstheme="minorAscii"/>
        </w:rPr>
        <w:t xml:space="preserve"> </w:t>
      </w:r>
      <w:r w:rsidRPr="619BA3BD" w:rsidR="00B712BA">
        <w:rPr>
          <w:rFonts w:cs="Calibri" w:cstheme="minorAscii"/>
        </w:rPr>
        <w:t>202</w:t>
      </w:r>
      <w:r w:rsidRPr="619BA3BD" w:rsidR="00B3628A">
        <w:rPr>
          <w:rFonts w:cs="Calibri" w:cstheme="minorAscii"/>
        </w:rPr>
        <w:t>4</w:t>
      </w:r>
      <w:r w:rsidRPr="619BA3BD" w:rsidR="00B712BA">
        <w:rPr>
          <w:rFonts w:cs="Calibri" w:cstheme="minorAscii"/>
        </w:rPr>
        <w:t xml:space="preserve"> and</w:t>
      </w:r>
      <w:r w:rsidRPr="619BA3BD" w:rsidR="00F34A75">
        <w:rPr>
          <w:rFonts w:cs="Calibri" w:cstheme="minorAscii"/>
        </w:rPr>
        <w:t xml:space="preserve"> can be found at</w:t>
      </w:r>
      <w:r w:rsidRPr="619BA3BD" w:rsidR="002C5D1C">
        <w:rPr>
          <w:rFonts w:cs="Calibri" w:cstheme="minorAscii"/>
        </w:rPr>
        <w:t xml:space="preserve"> </w:t>
      </w:r>
      <w:hyperlink r:id="Rb16edb9c151c4a38">
        <w:r w:rsidRPr="619BA3BD" w:rsidR="00EE4BFB">
          <w:rPr>
            <w:rStyle w:val="Hyperlink"/>
            <w:rFonts w:cs="Calibri" w:cstheme="minorAscii"/>
          </w:rPr>
          <w:t>https://www.sad.scot.nhs.uk/conference/</w:t>
        </w:r>
      </w:hyperlink>
      <w:r w:rsidRPr="619BA3BD" w:rsidR="00EE4BFB">
        <w:rPr>
          <w:rFonts w:cs="Calibri" w:cstheme="minorAscii"/>
        </w:rPr>
        <w:t xml:space="preserve"> </w:t>
      </w:r>
      <w:r w:rsidRPr="619BA3BD" w:rsidR="00F34A75">
        <w:rPr>
          <w:rFonts w:cs="Calibri" w:cstheme="minorAscii"/>
        </w:rPr>
        <w:t xml:space="preserve">or </w:t>
      </w:r>
      <w:hyperlink r:id="R63dff789902a40a4">
        <w:r w:rsidRPr="619BA3BD" w:rsidR="00D71685">
          <w:rPr>
            <w:rStyle w:val="Hyperlink"/>
            <w:rFonts w:cs="Calibri" w:cstheme="minorAscii"/>
          </w:rPr>
          <w:t>https://vimeo.com/1015309545</w:t>
        </w:r>
      </w:hyperlink>
    </w:p>
    <w:p w:rsidRPr="00543CD2" w:rsidR="00EE4BFB" w:rsidP="00582BEC" w:rsidRDefault="00EE4BFB" w14:paraId="07EAE9EC" w14:textId="77777777">
      <w:pPr>
        <w:rPr>
          <w:rFonts w:cstheme="minorHAnsi"/>
        </w:rPr>
      </w:pPr>
    </w:p>
    <w:p w:rsidRPr="00543CD2" w:rsidR="00F34A75" w:rsidP="00F34A75" w:rsidRDefault="00F34A75" w14:paraId="03CFC735" w14:textId="112E8505">
      <w:pPr>
        <w:rPr>
          <w:rFonts w:cstheme="minorHAnsi"/>
        </w:rPr>
      </w:pPr>
      <w:r w:rsidRPr="00543CD2">
        <w:rPr>
          <w:rFonts w:cstheme="minorHAnsi"/>
        </w:rPr>
        <w:t xml:space="preserve">For more information visit </w:t>
      </w:r>
      <w:hyperlink w:history="1" r:id="rId11">
        <w:r w:rsidRPr="00543CD2" w:rsidR="00D509E5">
          <w:rPr>
            <w:rStyle w:val="Hyperlink"/>
            <w:rFonts w:cstheme="minorHAnsi"/>
          </w:rPr>
          <w:t>www.sad.scot.nhs.uk</w:t>
        </w:r>
      </w:hyperlink>
      <w:r w:rsidRPr="00543CD2" w:rsidR="00BB00E1">
        <w:rPr>
          <w:rFonts w:cstheme="minorHAnsi"/>
        </w:rPr>
        <w:t xml:space="preserve"> </w:t>
      </w:r>
      <w:r w:rsidRPr="00543CD2">
        <w:rPr>
          <w:rFonts w:cstheme="minorHAnsi"/>
        </w:rPr>
        <w:t xml:space="preserve">or contact </w:t>
      </w:r>
      <w:hyperlink w:history="1" r:id="rId12">
        <w:r w:rsidRPr="00543CD2" w:rsidR="000922E3">
          <w:rPr>
            <w:rStyle w:val="Hyperlink"/>
            <w:rFonts w:cstheme="minorHAnsi"/>
          </w:rPr>
          <w:t>supportarounddeath@nes.scot.nhs.uk</w:t>
        </w:r>
      </w:hyperlink>
    </w:p>
    <w:p w:rsidRPr="00543CD2" w:rsidR="000922E3" w:rsidP="00F34A75" w:rsidRDefault="000922E3" w14:paraId="0B4B3CD0" w14:textId="77777777">
      <w:pPr>
        <w:rPr>
          <w:rFonts w:cstheme="minorHAnsi"/>
        </w:rPr>
      </w:pPr>
    </w:p>
    <w:p w:rsidRPr="00543CD2" w:rsidR="001938EE" w:rsidP="00DF5A86" w:rsidRDefault="000922E3" w14:paraId="0FD58FC2" w14:textId="6A9E36B9">
      <w:pPr>
        <w:rPr>
          <w:rFonts w:cstheme="minorHAnsi"/>
        </w:rPr>
      </w:pPr>
      <w:r w:rsidRPr="00543CD2">
        <w:rPr>
          <w:rFonts w:cstheme="minorHAnsi"/>
        </w:rPr>
        <w:t>© NHS Education for Scotland 202</w:t>
      </w:r>
      <w:r w:rsidR="00383F3C">
        <w:rPr>
          <w:rFonts w:cstheme="minorHAnsi"/>
        </w:rPr>
        <w:t>4</w:t>
      </w:r>
      <w:r w:rsidRPr="00543CD2">
        <w:rPr>
          <w:rFonts w:cstheme="minorHAnsi"/>
        </w:rPr>
        <w:t>. You can copy or reproduce the information in this document for use within NHS Scotland and for non-commercial purposes. Use of this document for commercial purposes is permitted only with the written permission of NES</w:t>
      </w:r>
      <w:r w:rsidRPr="00543CD2" w:rsidR="00D509E5">
        <w:rPr>
          <w:rFonts w:cstheme="minorHAnsi"/>
        </w:rPr>
        <w:t>.</w:t>
      </w:r>
    </w:p>
    <w:sectPr w:rsidRPr="00543CD2" w:rsidR="001938EE">
      <w:pgSz w:w="11910" w:h="16840" w:orient="portrait"/>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97E98"/>
    <w:multiLevelType w:val="hybridMultilevel"/>
    <w:tmpl w:val="D034DCEA"/>
    <w:lvl w:ilvl="0" w:tplc="BC766E62">
      <w:start w:val="1"/>
      <w:numFmt w:val="bullet"/>
      <w:lvlText w:val="-"/>
      <w:lvlJc w:val="left"/>
      <w:pPr>
        <w:ind w:left="820" w:hanging="360"/>
      </w:pPr>
      <w:rPr>
        <w:rFonts w:hint="default" w:ascii="Calibri" w:hAnsi="Calibri" w:eastAsia="Calibri"/>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num w:numId="1" w16cid:durableId="1543441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4870"/>
    <w:rsid w:val="00004A0C"/>
    <w:rsid w:val="0001061B"/>
    <w:rsid w:val="000125FA"/>
    <w:rsid w:val="00014B22"/>
    <w:rsid w:val="000167B8"/>
    <w:rsid w:val="0001787E"/>
    <w:rsid w:val="0002363F"/>
    <w:rsid w:val="00024733"/>
    <w:rsid w:val="0003793C"/>
    <w:rsid w:val="000401E9"/>
    <w:rsid w:val="00042BA7"/>
    <w:rsid w:val="00043E99"/>
    <w:rsid w:val="00047D96"/>
    <w:rsid w:val="000530DD"/>
    <w:rsid w:val="000543C1"/>
    <w:rsid w:val="00056A3D"/>
    <w:rsid w:val="00064431"/>
    <w:rsid w:val="00066B19"/>
    <w:rsid w:val="00082D33"/>
    <w:rsid w:val="00085F04"/>
    <w:rsid w:val="000922E3"/>
    <w:rsid w:val="00093F9E"/>
    <w:rsid w:val="00097AC4"/>
    <w:rsid w:val="000A0395"/>
    <w:rsid w:val="000B000F"/>
    <w:rsid w:val="000B70C1"/>
    <w:rsid w:val="000D1B99"/>
    <w:rsid w:val="000D502B"/>
    <w:rsid w:val="000D5868"/>
    <w:rsid w:val="000E0EF6"/>
    <w:rsid w:val="000E1861"/>
    <w:rsid w:val="000E4C2C"/>
    <w:rsid w:val="000E4EBE"/>
    <w:rsid w:val="000E7570"/>
    <w:rsid w:val="000F01D5"/>
    <w:rsid w:val="000F7B66"/>
    <w:rsid w:val="00100C7D"/>
    <w:rsid w:val="00102BDE"/>
    <w:rsid w:val="0010348A"/>
    <w:rsid w:val="0010507A"/>
    <w:rsid w:val="00105C85"/>
    <w:rsid w:val="001072A6"/>
    <w:rsid w:val="0011657B"/>
    <w:rsid w:val="00121A02"/>
    <w:rsid w:val="00121B32"/>
    <w:rsid w:val="00123048"/>
    <w:rsid w:val="00123DBB"/>
    <w:rsid w:val="00124A4E"/>
    <w:rsid w:val="00132858"/>
    <w:rsid w:val="00135218"/>
    <w:rsid w:val="0014196D"/>
    <w:rsid w:val="00155AE0"/>
    <w:rsid w:val="001578B3"/>
    <w:rsid w:val="00160010"/>
    <w:rsid w:val="00161472"/>
    <w:rsid w:val="00167045"/>
    <w:rsid w:val="001700AA"/>
    <w:rsid w:val="00170750"/>
    <w:rsid w:val="00171166"/>
    <w:rsid w:val="00171B0C"/>
    <w:rsid w:val="00172429"/>
    <w:rsid w:val="00180843"/>
    <w:rsid w:val="00180BF4"/>
    <w:rsid w:val="00181A39"/>
    <w:rsid w:val="00187ECD"/>
    <w:rsid w:val="001938EE"/>
    <w:rsid w:val="001955AE"/>
    <w:rsid w:val="001A3829"/>
    <w:rsid w:val="001A73AA"/>
    <w:rsid w:val="001B03B8"/>
    <w:rsid w:val="001B0D6A"/>
    <w:rsid w:val="001B48D5"/>
    <w:rsid w:val="001B5BBA"/>
    <w:rsid w:val="001C62AF"/>
    <w:rsid w:val="001D7158"/>
    <w:rsid w:val="001D755F"/>
    <w:rsid w:val="001E1DA6"/>
    <w:rsid w:val="001E3630"/>
    <w:rsid w:val="001E48D6"/>
    <w:rsid w:val="001E5C40"/>
    <w:rsid w:val="001F3562"/>
    <w:rsid w:val="001F49CD"/>
    <w:rsid w:val="002004A3"/>
    <w:rsid w:val="00202DE3"/>
    <w:rsid w:val="0020443D"/>
    <w:rsid w:val="00207F17"/>
    <w:rsid w:val="00211ED9"/>
    <w:rsid w:val="00214B07"/>
    <w:rsid w:val="002166A5"/>
    <w:rsid w:val="002273A1"/>
    <w:rsid w:val="0023029E"/>
    <w:rsid w:val="00237015"/>
    <w:rsid w:val="00250191"/>
    <w:rsid w:val="00251F78"/>
    <w:rsid w:val="00255573"/>
    <w:rsid w:val="00255F1A"/>
    <w:rsid w:val="002658B5"/>
    <w:rsid w:val="002711F7"/>
    <w:rsid w:val="00273E9E"/>
    <w:rsid w:val="002835A6"/>
    <w:rsid w:val="00283927"/>
    <w:rsid w:val="002920E8"/>
    <w:rsid w:val="002947EF"/>
    <w:rsid w:val="002959AA"/>
    <w:rsid w:val="002A4467"/>
    <w:rsid w:val="002A6D65"/>
    <w:rsid w:val="002B3075"/>
    <w:rsid w:val="002B4175"/>
    <w:rsid w:val="002C5D1C"/>
    <w:rsid w:val="002D4A05"/>
    <w:rsid w:val="002D4DA8"/>
    <w:rsid w:val="002D6C82"/>
    <w:rsid w:val="002D7ACF"/>
    <w:rsid w:val="002E1056"/>
    <w:rsid w:val="002E18BE"/>
    <w:rsid w:val="002E5B68"/>
    <w:rsid w:val="002E7535"/>
    <w:rsid w:val="002F177D"/>
    <w:rsid w:val="002F5A56"/>
    <w:rsid w:val="002F6680"/>
    <w:rsid w:val="00301F4F"/>
    <w:rsid w:val="00302CE7"/>
    <w:rsid w:val="00303A1E"/>
    <w:rsid w:val="003051A2"/>
    <w:rsid w:val="003072A0"/>
    <w:rsid w:val="00313C29"/>
    <w:rsid w:val="00320AB7"/>
    <w:rsid w:val="003211D8"/>
    <w:rsid w:val="00331A12"/>
    <w:rsid w:val="00331B2A"/>
    <w:rsid w:val="00332B20"/>
    <w:rsid w:val="00344288"/>
    <w:rsid w:val="00350815"/>
    <w:rsid w:val="003611F5"/>
    <w:rsid w:val="00364EBC"/>
    <w:rsid w:val="00370724"/>
    <w:rsid w:val="00375505"/>
    <w:rsid w:val="00376914"/>
    <w:rsid w:val="00376B6C"/>
    <w:rsid w:val="00376DFC"/>
    <w:rsid w:val="00383F3C"/>
    <w:rsid w:val="003840D9"/>
    <w:rsid w:val="00386825"/>
    <w:rsid w:val="003903CB"/>
    <w:rsid w:val="003969D2"/>
    <w:rsid w:val="00396E8D"/>
    <w:rsid w:val="003A6C26"/>
    <w:rsid w:val="003B006F"/>
    <w:rsid w:val="003B0C8D"/>
    <w:rsid w:val="003B0E81"/>
    <w:rsid w:val="003B1473"/>
    <w:rsid w:val="003B7C7F"/>
    <w:rsid w:val="003C732F"/>
    <w:rsid w:val="003D0FE5"/>
    <w:rsid w:val="003D1749"/>
    <w:rsid w:val="003E322A"/>
    <w:rsid w:val="003E495B"/>
    <w:rsid w:val="003E5025"/>
    <w:rsid w:val="003E5D90"/>
    <w:rsid w:val="003F274E"/>
    <w:rsid w:val="003F36E7"/>
    <w:rsid w:val="003F4A78"/>
    <w:rsid w:val="003F4FBF"/>
    <w:rsid w:val="003F5AB2"/>
    <w:rsid w:val="003F6D5C"/>
    <w:rsid w:val="003F75D5"/>
    <w:rsid w:val="0040243E"/>
    <w:rsid w:val="0040283E"/>
    <w:rsid w:val="00404B6C"/>
    <w:rsid w:val="00411538"/>
    <w:rsid w:val="00414D02"/>
    <w:rsid w:val="00415FD8"/>
    <w:rsid w:val="0041650D"/>
    <w:rsid w:val="00421F31"/>
    <w:rsid w:val="00424204"/>
    <w:rsid w:val="00426934"/>
    <w:rsid w:val="004320D8"/>
    <w:rsid w:val="004356F1"/>
    <w:rsid w:val="00436010"/>
    <w:rsid w:val="00443A6D"/>
    <w:rsid w:val="00445B4C"/>
    <w:rsid w:val="00451197"/>
    <w:rsid w:val="00451386"/>
    <w:rsid w:val="00453D80"/>
    <w:rsid w:val="00457E21"/>
    <w:rsid w:val="00460AFE"/>
    <w:rsid w:val="00462100"/>
    <w:rsid w:val="00464459"/>
    <w:rsid w:val="00465531"/>
    <w:rsid w:val="0046612F"/>
    <w:rsid w:val="00466F9C"/>
    <w:rsid w:val="004706A5"/>
    <w:rsid w:val="00470F0A"/>
    <w:rsid w:val="004730EB"/>
    <w:rsid w:val="004754BD"/>
    <w:rsid w:val="00477F0F"/>
    <w:rsid w:val="0048049E"/>
    <w:rsid w:val="00487FFD"/>
    <w:rsid w:val="004A6D14"/>
    <w:rsid w:val="004B5050"/>
    <w:rsid w:val="004B557A"/>
    <w:rsid w:val="004B6298"/>
    <w:rsid w:val="004C2E06"/>
    <w:rsid w:val="004C4503"/>
    <w:rsid w:val="004C5C12"/>
    <w:rsid w:val="004D5D8A"/>
    <w:rsid w:val="004D7168"/>
    <w:rsid w:val="004E156A"/>
    <w:rsid w:val="004E4D67"/>
    <w:rsid w:val="004F7A64"/>
    <w:rsid w:val="005069C8"/>
    <w:rsid w:val="0050754C"/>
    <w:rsid w:val="00514EFD"/>
    <w:rsid w:val="0052048F"/>
    <w:rsid w:val="00520597"/>
    <w:rsid w:val="005209E1"/>
    <w:rsid w:val="00523791"/>
    <w:rsid w:val="00524BFC"/>
    <w:rsid w:val="00524FAA"/>
    <w:rsid w:val="00527955"/>
    <w:rsid w:val="005334B3"/>
    <w:rsid w:val="005361B7"/>
    <w:rsid w:val="005411A7"/>
    <w:rsid w:val="00541E4F"/>
    <w:rsid w:val="00543CD2"/>
    <w:rsid w:val="00544996"/>
    <w:rsid w:val="00544A6D"/>
    <w:rsid w:val="00547352"/>
    <w:rsid w:val="00550302"/>
    <w:rsid w:val="00551F1B"/>
    <w:rsid w:val="005626DD"/>
    <w:rsid w:val="0057720A"/>
    <w:rsid w:val="00582BEC"/>
    <w:rsid w:val="005836D2"/>
    <w:rsid w:val="00583DBC"/>
    <w:rsid w:val="005943E7"/>
    <w:rsid w:val="00595DCE"/>
    <w:rsid w:val="005A34B1"/>
    <w:rsid w:val="005A446D"/>
    <w:rsid w:val="005A5EB1"/>
    <w:rsid w:val="005B23FB"/>
    <w:rsid w:val="005C101D"/>
    <w:rsid w:val="005C4E16"/>
    <w:rsid w:val="005D0805"/>
    <w:rsid w:val="005D1F21"/>
    <w:rsid w:val="005D2341"/>
    <w:rsid w:val="005D628B"/>
    <w:rsid w:val="005E4724"/>
    <w:rsid w:val="005E5E99"/>
    <w:rsid w:val="005E5F07"/>
    <w:rsid w:val="005E781B"/>
    <w:rsid w:val="005E7B84"/>
    <w:rsid w:val="005F531A"/>
    <w:rsid w:val="006023BB"/>
    <w:rsid w:val="006144F4"/>
    <w:rsid w:val="00615406"/>
    <w:rsid w:val="0061653B"/>
    <w:rsid w:val="00616799"/>
    <w:rsid w:val="00621729"/>
    <w:rsid w:val="00632D4E"/>
    <w:rsid w:val="006379C0"/>
    <w:rsid w:val="00637FA9"/>
    <w:rsid w:val="00647676"/>
    <w:rsid w:val="00655193"/>
    <w:rsid w:val="00664136"/>
    <w:rsid w:val="0066477E"/>
    <w:rsid w:val="00665CE2"/>
    <w:rsid w:val="006669C2"/>
    <w:rsid w:val="00673525"/>
    <w:rsid w:val="0067522E"/>
    <w:rsid w:val="006938A2"/>
    <w:rsid w:val="00694310"/>
    <w:rsid w:val="006A5422"/>
    <w:rsid w:val="006A573A"/>
    <w:rsid w:val="006A5D75"/>
    <w:rsid w:val="006B204D"/>
    <w:rsid w:val="006B28D2"/>
    <w:rsid w:val="006B477A"/>
    <w:rsid w:val="006B5E1E"/>
    <w:rsid w:val="006C0CD9"/>
    <w:rsid w:val="006C5C59"/>
    <w:rsid w:val="006C6FD1"/>
    <w:rsid w:val="006D1B86"/>
    <w:rsid w:val="006D1DA2"/>
    <w:rsid w:val="006D32A2"/>
    <w:rsid w:val="006D3FE5"/>
    <w:rsid w:val="006D4704"/>
    <w:rsid w:val="006D576D"/>
    <w:rsid w:val="006E623C"/>
    <w:rsid w:val="00703D3F"/>
    <w:rsid w:val="007177BC"/>
    <w:rsid w:val="007230A4"/>
    <w:rsid w:val="007243E4"/>
    <w:rsid w:val="00724E01"/>
    <w:rsid w:val="00724E83"/>
    <w:rsid w:val="00734076"/>
    <w:rsid w:val="00737E0E"/>
    <w:rsid w:val="007419CA"/>
    <w:rsid w:val="007425B0"/>
    <w:rsid w:val="00743AF8"/>
    <w:rsid w:val="00752F20"/>
    <w:rsid w:val="00755FA2"/>
    <w:rsid w:val="00760CF7"/>
    <w:rsid w:val="007674EA"/>
    <w:rsid w:val="00773C00"/>
    <w:rsid w:val="00774B5B"/>
    <w:rsid w:val="00785747"/>
    <w:rsid w:val="007871FE"/>
    <w:rsid w:val="00791031"/>
    <w:rsid w:val="00791E88"/>
    <w:rsid w:val="00792596"/>
    <w:rsid w:val="0079393F"/>
    <w:rsid w:val="00794048"/>
    <w:rsid w:val="007A0BF9"/>
    <w:rsid w:val="007A7EB2"/>
    <w:rsid w:val="007B3F9F"/>
    <w:rsid w:val="007C384E"/>
    <w:rsid w:val="007C51FB"/>
    <w:rsid w:val="007C711A"/>
    <w:rsid w:val="007C7CB2"/>
    <w:rsid w:val="007D1B19"/>
    <w:rsid w:val="007D54A8"/>
    <w:rsid w:val="007D6217"/>
    <w:rsid w:val="007E1FD4"/>
    <w:rsid w:val="007E4924"/>
    <w:rsid w:val="007E72C3"/>
    <w:rsid w:val="007F1F8A"/>
    <w:rsid w:val="007F78C4"/>
    <w:rsid w:val="008005DE"/>
    <w:rsid w:val="0080500B"/>
    <w:rsid w:val="0080655F"/>
    <w:rsid w:val="008161FA"/>
    <w:rsid w:val="008270F7"/>
    <w:rsid w:val="0083257E"/>
    <w:rsid w:val="00835B89"/>
    <w:rsid w:val="008465FC"/>
    <w:rsid w:val="00850C1D"/>
    <w:rsid w:val="00855A74"/>
    <w:rsid w:val="008653F8"/>
    <w:rsid w:val="008674E1"/>
    <w:rsid w:val="00871B1B"/>
    <w:rsid w:val="00871D1C"/>
    <w:rsid w:val="008775E4"/>
    <w:rsid w:val="00877B2E"/>
    <w:rsid w:val="00892714"/>
    <w:rsid w:val="00896760"/>
    <w:rsid w:val="0089740A"/>
    <w:rsid w:val="008A1C33"/>
    <w:rsid w:val="008A4CEF"/>
    <w:rsid w:val="008A682C"/>
    <w:rsid w:val="008A7759"/>
    <w:rsid w:val="008A7AD1"/>
    <w:rsid w:val="008B1FF9"/>
    <w:rsid w:val="008B6D97"/>
    <w:rsid w:val="008C69E5"/>
    <w:rsid w:val="008D1B0F"/>
    <w:rsid w:val="008D411C"/>
    <w:rsid w:val="008D4259"/>
    <w:rsid w:val="008D799F"/>
    <w:rsid w:val="008E2879"/>
    <w:rsid w:val="008E28AF"/>
    <w:rsid w:val="008E488C"/>
    <w:rsid w:val="008F5363"/>
    <w:rsid w:val="009016CA"/>
    <w:rsid w:val="00906D12"/>
    <w:rsid w:val="009154A4"/>
    <w:rsid w:val="00915651"/>
    <w:rsid w:val="009240C2"/>
    <w:rsid w:val="00926CDB"/>
    <w:rsid w:val="00930874"/>
    <w:rsid w:val="00930E5A"/>
    <w:rsid w:val="00933AB6"/>
    <w:rsid w:val="009350A8"/>
    <w:rsid w:val="00935706"/>
    <w:rsid w:val="00936861"/>
    <w:rsid w:val="009412CF"/>
    <w:rsid w:val="00946FC7"/>
    <w:rsid w:val="009508C6"/>
    <w:rsid w:val="00951156"/>
    <w:rsid w:val="00954209"/>
    <w:rsid w:val="00954DBD"/>
    <w:rsid w:val="009554AB"/>
    <w:rsid w:val="00956FC0"/>
    <w:rsid w:val="0096186E"/>
    <w:rsid w:val="009658A2"/>
    <w:rsid w:val="0097007B"/>
    <w:rsid w:val="0097041C"/>
    <w:rsid w:val="009747DA"/>
    <w:rsid w:val="00976976"/>
    <w:rsid w:val="00976C1A"/>
    <w:rsid w:val="00977692"/>
    <w:rsid w:val="009841AE"/>
    <w:rsid w:val="0098639C"/>
    <w:rsid w:val="00986B1B"/>
    <w:rsid w:val="00986DF6"/>
    <w:rsid w:val="0098782A"/>
    <w:rsid w:val="009922EE"/>
    <w:rsid w:val="00994766"/>
    <w:rsid w:val="0099498C"/>
    <w:rsid w:val="009968B9"/>
    <w:rsid w:val="009A1EB9"/>
    <w:rsid w:val="009A209E"/>
    <w:rsid w:val="009A75A2"/>
    <w:rsid w:val="009B00A1"/>
    <w:rsid w:val="009B4FFE"/>
    <w:rsid w:val="009B5E97"/>
    <w:rsid w:val="009B60FB"/>
    <w:rsid w:val="009D506C"/>
    <w:rsid w:val="009E017B"/>
    <w:rsid w:val="009E0575"/>
    <w:rsid w:val="009E0DC8"/>
    <w:rsid w:val="009E2370"/>
    <w:rsid w:val="009E2FE0"/>
    <w:rsid w:val="009E395F"/>
    <w:rsid w:val="009E45C7"/>
    <w:rsid w:val="009E7C5F"/>
    <w:rsid w:val="00A001EC"/>
    <w:rsid w:val="00A03863"/>
    <w:rsid w:val="00A062BE"/>
    <w:rsid w:val="00A108A9"/>
    <w:rsid w:val="00A245DE"/>
    <w:rsid w:val="00A31387"/>
    <w:rsid w:val="00A35F24"/>
    <w:rsid w:val="00A37491"/>
    <w:rsid w:val="00A379A5"/>
    <w:rsid w:val="00A412FB"/>
    <w:rsid w:val="00A42DF4"/>
    <w:rsid w:val="00A44A7A"/>
    <w:rsid w:val="00A470B7"/>
    <w:rsid w:val="00A506F7"/>
    <w:rsid w:val="00A51925"/>
    <w:rsid w:val="00A558D0"/>
    <w:rsid w:val="00A60522"/>
    <w:rsid w:val="00A623BE"/>
    <w:rsid w:val="00A647FE"/>
    <w:rsid w:val="00A650F9"/>
    <w:rsid w:val="00A67520"/>
    <w:rsid w:val="00A747F6"/>
    <w:rsid w:val="00A90B04"/>
    <w:rsid w:val="00A940AD"/>
    <w:rsid w:val="00AA3D48"/>
    <w:rsid w:val="00AA7726"/>
    <w:rsid w:val="00AA7A78"/>
    <w:rsid w:val="00AB3A54"/>
    <w:rsid w:val="00AB7074"/>
    <w:rsid w:val="00AC3E58"/>
    <w:rsid w:val="00AD367C"/>
    <w:rsid w:val="00AD3C8C"/>
    <w:rsid w:val="00AD46F2"/>
    <w:rsid w:val="00AE01BB"/>
    <w:rsid w:val="00AE2CC2"/>
    <w:rsid w:val="00AE2E1D"/>
    <w:rsid w:val="00AE6306"/>
    <w:rsid w:val="00AF0588"/>
    <w:rsid w:val="00AF2E0A"/>
    <w:rsid w:val="00AF5D76"/>
    <w:rsid w:val="00AF7C50"/>
    <w:rsid w:val="00AF7EA6"/>
    <w:rsid w:val="00B053F4"/>
    <w:rsid w:val="00B07816"/>
    <w:rsid w:val="00B17B02"/>
    <w:rsid w:val="00B27493"/>
    <w:rsid w:val="00B30CFD"/>
    <w:rsid w:val="00B3473A"/>
    <w:rsid w:val="00B353FF"/>
    <w:rsid w:val="00B3628A"/>
    <w:rsid w:val="00B463DD"/>
    <w:rsid w:val="00B55B9E"/>
    <w:rsid w:val="00B55E90"/>
    <w:rsid w:val="00B61A41"/>
    <w:rsid w:val="00B64242"/>
    <w:rsid w:val="00B65CC0"/>
    <w:rsid w:val="00B6620E"/>
    <w:rsid w:val="00B712BA"/>
    <w:rsid w:val="00B72F97"/>
    <w:rsid w:val="00B737F8"/>
    <w:rsid w:val="00B7444F"/>
    <w:rsid w:val="00B75700"/>
    <w:rsid w:val="00B770E6"/>
    <w:rsid w:val="00B81432"/>
    <w:rsid w:val="00B83484"/>
    <w:rsid w:val="00B86B77"/>
    <w:rsid w:val="00B94171"/>
    <w:rsid w:val="00B944D2"/>
    <w:rsid w:val="00B959F7"/>
    <w:rsid w:val="00B97EB2"/>
    <w:rsid w:val="00BA2D5F"/>
    <w:rsid w:val="00BA4807"/>
    <w:rsid w:val="00BB00E1"/>
    <w:rsid w:val="00BB1A9B"/>
    <w:rsid w:val="00BB2142"/>
    <w:rsid w:val="00BB27B7"/>
    <w:rsid w:val="00BB5A7D"/>
    <w:rsid w:val="00BC1821"/>
    <w:rsid w:val="00BC2EA9"/>
    <w:rsid w:val="00BC3B12"/>
    <w:rsid w:val="00BC4B67"/>
    <w:rsid w:val="00BC5081"/>
    <w:rsid w:val="00BD1792"/>
    <w:rsid w:val="00BD290F"/>
    <w:rsid w:val="00BD4D3D"/>
    <w:rsid w:val="00BD5D27"/>
    <w:rsid w:val="00BD6397"/>
    <w:rsid w:val="00BE65CF"/>
    <w:rsid w:val="00BF1EBD"/>
    <w:rsid w:val="00BF221F"/>
    <w:rsid w:val="00C01C93"/>
    <w:rsid w:val="00C0273A"/>
    <w:rsid w:val="00C06D3C"/>
    <w:rsid w:val="00C1228D"/>
    <w:rsid w:val="00C12502"/>
    <w:rsid w:val="00C15A54"/>
    <w:rsid w:val="00C207C4"/>
    <w:rsid w:val="00C2255E"/>
    <w:rsid w:val="00C2308B"/>
    <w:rsid w:val="00C25837"/>
    <w:rsid w:val="00C260B2"/>
    <w:rsid w:val="00C33913"/>
    <w:rsid w:val="00C37D91"/>
    <w:rsid w:val="00C409D3"/>
    <w:rsid w:val="00C449CC"/>
    <w:rsid w:val="00C45591"/>
    <w:rsid w:val="00C5143F"/>
    <w:rsid w:val="00C54AEB"/>
    <w:rsid w:val="00C62C9A"/>
    <w:rsid w:val="00C71933"/>
    <w:rsid w:val="00C75A33"/>
    <w:rsid w:val="00C83214"/>
    <w:rsid w:val="00C949C4"/>
    <w:rsid w:val="00CA1469"/>
    <w:rsid w:val="00CA3A6B"/>
    <w:rsid w:val="00CB3509"/>
    <w:rsid w:val="00CB5F9D"/>
    <w:rsid w:val="00CC2193"/>
    <w:rsid w:val="00CC4D11"/>
    <w:rsid w:val="00CD1027"/>
    <w:rsid w:val="00CD5AE0"/>
    <w:rsid w:val="00CD5C12"/>
    <w:rsid w:val="00CE1551"/>
    <w:rsid w:val="00CE2B24"/>
    <w:rsid w:val="00CE545D"/>
    <w:rsid w:val="00CE59E5"/>
    <w:rsid w:val="00CF189F"/>
    <w:rsid w:val="00D02E09"/>
    <w:rsid w:val="00D03D1B"/>
    <w:rsid w:val="00D03DA2"/>
    <w:rsid w:val="00D04D5E"/>
    <w:rsid w:val="00D06155"/>
    <w:rsid w:val="00D070EE"/>
    <w:rsid w:val="00D109AA"/>
    <w:rsid w:val="00D10AA7"/>
    <w:rsid w:val="00D10B17"/>
    <w:rsid w:val="00D112EC"/>
    <w:rsid w:val="00D12F65"/>
    <w:rsid w:val="00D21AF0"/>
    <w:rsid w:val="00D2239F"/>
    <w:rsid w:val="00D2546B"/>
    <w:rsid w:val="00D33A06"/>
    <w:rsid w:val="00D347D7"/>
    <w:rsid w:val="00D349C9"/>
    <w:rsid w:val="00D34B1A"/>
    <w:rsid w:val="00D357E9"/>
    <w:rsid w:val="00D4530F"/>
    <w:rsid w:val="00D47237"/>
    <w:rsid w:val="00D47DD0"/>
    <w:rsid w:val="00D50068"/>
    <w:rsid w:val="00D509E5"/>
    <w:rsid w:val="00D529DB"/>
    <w:rsid w:val="00D56B0B"/>
    <w:rsid w:val="00D60F88"/>
    <w:rsid w:val="00D63EB0"/>
    <w:rsid w:val="00D66BCB"/>
    <w:rsid w:val="00D66F44"/>
    <w:rsid w:val="00D70E09"/>
    <w:rsid w:val="00D71685"/>
    <w:rsid w:val="00D80844"/>
    <w:rsid w:val="00D86206"/>
    <w:rsid w:val="00D9068C"/>
    <w:rsid w:val="00D91A2F"/>
    <w:rsid w:val="00D970D4"/>
    <w:rsid w:val="00DB10A6"/>
    <w:rsid w:val="00DB3886"/>
    <w:rsid w:val="00DB5773"/>
    <w:rsid w:val="00DC0685"/>
    <w:rsid w:val="00DC0D8B"/>
    <w:rsid w:val="00DC1E9A"/>
    <w:rsid w:val="00DC5878"/>
    <w:rsid w:val="00DC741B"/>
    <w:rsid w:val="00DD1E56"/>
    <w:rsid w:val="00DD2CF9"/>
    <w:rsid w:val="00DE40BE"/>
    <w:rsid w:val="00DE4405"/>
    <w:rsid w:val="00DE73FE"/>
    <w:rsid w:val="00DF5A86"/>
    <w:rsid w:val="00E16C82"/>
    <w:rsid w:val="00E202CD"/>
    <w:rsid w:val="00E2659D"/>
    <w:rsid w:val="00E314F4"/>
    <w:rsid w:val="00E319DB"/>
    <w:rsid w:val="00E40A61"/>
    <w:rsid w:val="00E478EF"/>
    <w:rsid w:val="00E502D6"/>
    <w:rsid w:val="00E52077"/>
    <w:rsid w:val="00E55524"/>
    <w:rsid w:val="00E6755E"/>
    <w:rsid w:val="00E70C65"/>
    <w:rsid w:val="00E85E03"/>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2B73"/>
    <w:rsid w:val="00ED2F59"/>
    <w:rsid w:val="00ED428F"/>
    <w:rsid w:val="00ED6EFE"/>
    <w:rsid w:val="00EE0FD1"/>
    <w:rsid w:val="00EE4BFB"/>
    <w:rsid w:val="00F016B6"/>
    <w:rsid w:val="00F052C0"/>
    <w:rsid w:val="00F05486"/>
    <w:rsid w:val="00F05B85"/>
    <w:rsid w:val="00F06065"/>
    <w:rsid w:val="00F108B6"/>
    <w:rsid w:val="00F12B6D"/>
    <w:rsid w:val="00F15B07"/>
    <w:rsid w:val="00F169A0"/>
    <w:rsid w:val="00F23897"/>
    <w:rsid w:val="00F31452"/>
    <w:rsid w:val="00F3354E"/>
    <w:rsid w:val="00F33FE4"/>
    <w:rsid w:val="00F34A75"/>
    <w:rsid w:val="00F35002"/>
    <w:rsid w:val="00F40C2C"/>
    <w:rsid w:val="00F43F89"/>
    <w:rsid w:val="00F518F7"/>
    <w:rsid w:val="00F57F1D"/>
    <w:rsid w:val="00F600BA"/>
    <w:rsid w:val="00F66F7B"/>
    <w:rsid w:val="00F714DD"/>
    <w:rsid w:val="00F8579F"/>
    <w:rsid w:val="00F857E9"/>
    <w:rsid w:val="00F90726"/>
    <w:rsid w:val="00FA66C5"/>
    <w:rsid w:val="00FA74CC"/>
    <w:rsid w:val="00FB2938"/>
    <w:rsid w:val="00FB2C9F"/>
    <w:rsid w:val="00FB43D2"/>
    <w:rsid w:val="00FB7CCF"/>
    <w:rsid w:val="00FC24BE"/>
    <w:rsid w:val="00FD11E6"/>
    <w:rsid w:val="00FD2AE9"/>
    <w:rsid w:val="00FD4E6B"/>
    <w:rsid w:val="00FD7951"/>
    <w:rsid w:val="00FE422E"/>
    <w:rsid w:val="00FF0A8F"/>
    <w:rsid w:val="336FAC7B"/>
    <w:rsid w:val="619BA3BD"/>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11446C6-8811-4FF7-A3FC-198D6780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hAnsi="Times New Roman" w:eastAsia="Times New Roman" w:cs="Times New Roman"/>
      <w:b/>
      <w:bCs/>
      <w:sz w:val="36"/>
      <w:szCs w:val="36"/>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hAnsi="Calibri" w:eastAsia="Calibri"/>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styleId="PlainTextChar" w:customStyle="1">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semiHidden/>
    <w:unhideWhenUsed/>
    <w:rsid w:val="00376914"/>
    <w:rPr>
      <w:color w:val="605E5C"/>
      <w:shd w:val="clear" w:color="auto" w:fill="E1DFDD"/>
    </w:rPr>
  </w:style>
  <w:style w:type="character" w:styleId="Heading2Char" w:customStyle="1">
    <w:name w:val="Heading 2 Char"/>
    <w:basedOn w:val="DefaultParagraphFont"/>
    <w:link w:val="Heading2"/>
    <w:uiPriority w:val="9"/>
    <w:rsid w:val="009658A2"/>
    <w:rPr>
      <w:rFonts w:ascii="Times New Roman" w:hAnsi="Times New Roman" w:eastAsia="Times New Roman" w:cs="Times New Roman"/>
      <w:b/>
      <w:bCs/>
      <w:sz w:val="36"/>
      <w:szCs w:val="36"/>
      <w:lang w:val="en-GB" w:eastAsia="en-GB"/>
    </w:rPr>
  </w:style>
  <w:style w:type="paragraph" w:styleId="Default" w:customStyle="1">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styleId="Pa1" w:customStyle="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styleId="CommentTextChar" w:customStyle="1">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styleId="CommentSubjectChar" w:customStyle="1">
    <w:name w:val="Comment Subject Char"/>
    <w:basedOn w:val="CommentTextChar"/>
    <w:link w:val="CommentSubject"/>
    <w:uiPriority w:val="99"/>
    <w:semiHidden/>
    <w:rsid w:val="00CE15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667825855">
      <w:bodyDiv w:val="1"/>
      <w:marLeft w:val="0"/>
      <w:marRight w:val="0"/>
      <w:marTop w:val="0"/>
      <w:marBottom w:val="0"/>
      <w:divBdr>
        <w:top w:val="none" w:sz="0" w:space="0" w:color="auto"/>
        <w:left w:val="none" w:sz="0" w:space="0" w:color="auto"/>
        <w:bottom w:val="none" w:sz="0" w:space="0" w:color="auto"/>
        <w:right w:val="none" w:sz="0" w:space="0" w:color="auto"/>
      </w:divBdr>
      <w:divsChild>
        <w:div w:id="552930274">
          <w:marLeft w:val="0"/>
          <w:marRight w:val="0"/>
          <w:marTop w:val="0"/>
          <w:marBottom w:val="0"/>
          <w:divBdr>
            <w:top w:val="none" w:sz="0" w:space="0" w:color="auto"/>
            <w:left w:val="none" w:sz="0" w:space="0" w:color="auto"/>
            <w:bottom w:val="none" w:sz="0" w:space="0" w:color="auto"/>
            <w:right w:val="none" w:sz="0" w:space="0" w:color="auto"/>
          </w:divBdr>
        </w:div>
        <w:div w:id="1920603096">
          <w:marLeft w:val="0"/>
          <w:marRight w:val="0"/>
          <w:marTop w:val="0"/>
          <w:marBottom w:val="0"/>
          <w:divBdr>
            <w:top w:val="none" w:sz="0" w:space="0" w:color="auto"/>
            <w:left w:val="none" w:sz="0" w:space="0" w:color="auto"/>
            <w:bottom w:val="none" w:sz="0" w:space="0" w:color="auto"/>
            <w:right w:val="none" w:sz="0" w:space="0" w:color="auto"/>
          </w:divBdr>
        </w:div>
        <w:div w:id="1097023775">
          <w:marLeft w:val="0"/>
          <w:marRight w:val="0"/>
          <w:marTop w:val="0"/>
          <w:marBottom w:val="0"/>
          <w:divBdr>
            <w:top w:val="none" w:sz="0" w:space="0" w:color="auto"/>
            <w:left w:val="none" w:sz="0" w:space="0" w:color="auto"/>
            <w:bottom w:val="none" w:sz="0" w:space="0" w:color="auto"/>
            <w:right w:val="none" w:sz="0" w:space="0" w:color="auto"/>
          </w:divBdr>
        </w:div>
        <w:div w:id="1563060909">
          <w:marLeft w:val="0"/>
          <w:marRight w:val="0"/>
          <w:marTop w:val="0"/>
          <w:marBottom w:val="0"/>
          <w:divBdr>
            <w:top w:val="none" w:sz="0" w:space="0" w:color="auto"/>
            <w:left w:val="none" w:sz="0" w:space="0" w:color="auto"/>
            <w:bottom w:val="none" w:sz="0" w:space="0" w:color="auto"/>
            <w:right w:val="none" w:sz="0" w:space="0" w:color="auto"/>
          </w:divBdr>
        </w:div>
      </w:divsChild>
    </w:div>
    <w:div w:id="80303823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95381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supportarounddeath@nes.scot.nhs.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sad.scot.nhs.uk" TargetMode="Externa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14" /><Relationship Type="http://schemas.openxmlformats.org/officeDocument/2006/relationships/hyperlink" Target="https://www.sad.scot.nhs.uk/conference/" TargetMode="External" Id="Rb16edb9c151c4a38" /><Relationship Type="http://schemas.openxmlformats.org/officeDocument/2006/relationships/hyperlink" Target="https://vimeo.com/1015309545" TargetMode="External" Id="R63dff789902a40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8" ma:contentTypeDescription="Create a new document." ma:contentTypeScope="" ma:versionID="134a34f0c9a3943277de41f97ae82a90">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1527f874f4a3e43cb2b8be83a3145248"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3E0731-9560-48B5-89DA-7C6592CB25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369f5-6b3b-46de-a0da-867adce44a37"/>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A324B-7FEF-41E3-B9A1-D0546E6FE93B}">
  <ds:schemaRefs>
    <ds:schemaRef ds:uri="http://purl.org/dc/terms/"/>
    <ds:schemaRef ds:uri="http://purl.org/dc/elements/1.1/"/>
    <ds:schemaRef ds:uri="5549f3f6-b7db-40ce-a15f-c10d2fdae267"/>
    <ds:schemaRef ds:uri="http://schemas.microsoft.com/office/2006/documentManagement/types"/>
    <ds:schemaRef ds:uri="http://schemas.microsoft.com/office/infopath/2007/PartnerControls"/>
    <ds:schemaRef ds:uri="http://schemas.openxmlformats.org/package/2006/metadata/core-properties"/>
    <ds:schemaRef ds:uri="c8b369f5-6b3b-46de-a0da-867adce44a37"/>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Online2PDF.com</dc:creator>
  <keywords/>
  <lastModifiedBy>Becky McCoo</lastModifiedBy>
  <revision>19</revision>
  <lastPrinted>2022-10-06T10:10:00.0000000Z</lastPrinted>
  <dcterms:created xsi:type="dcterms:W3CDTF">2024-10-09T13:33:00.0000000Z</dcterms:created>
  <dcterms:modified xsi:type="dcterms:W3CDTF">2024-10-14T10:04:00.5137410Z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