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9B3" w14:textId="77777777" w:rsidR="007600C6" w:rsidRPr="00185FE4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cstheme="minorHAns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EEC291C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185FE4">
        <w:rPr>
          <w:rFonts w:eastAsiaTheme="minorEastAsia" w:cstheme="minorHAnsi"/>
          <w:b/>
          <w:bCs/>
          <w:color w:val="0070C0"/>
          <w:sz w:val="24"/>
          <w:szCs w:val="24"/>
        </w:rPr>
        <w:t>NHS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Education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for</w:t>
      </w:r>
      <w:r w:rsidR="00E55524" w:rsidRPr="00185FE4">
        <w:rPr>
          <w:rFonts w:eastAsiaTheme="minorEastAsia" w:cstheme="minorHAnsi"/>
          <w:b/>
          <w:bCs/>
          <w:color w:val="0070C0"/>
          <w:spacing w:val="-7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Scotland</w:t>
      </w:r>
    </w:p>
    <w:p w14:paraId="221C8C86" w14:textId="3ADA9565" w:rsidR="00DD2CF9" w:rsidRPr="00185FE4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</w:pP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Perspective of a </w:t>
      </w:r>
      <w:r w:rsidR="00C82D6B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Home Carer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Experiencing Bereavement in the Workplace’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Film</w:t>
      </w:r>
    </w:p>
    <w:p w14:paraId="24E57D89" w14:textId="77777777" w:rsidR="00044974" w:rsidRDefault="00044974" w:rsidP="00767E86">
      <w:pPr>
        <w:pStyle w:val="PlainText"/>
        <w:rPr>
          <w:rFonts w:ascii="Courier New" w:hAnsi="Courier New" w:cs="Courier New"/>
        </w:rPr>
      </w:pPr>
    </w:p>
    <w:p w14:paraId="128D1B12" w14:textId="77777777" w:rsidR="00044974" w:rsidRDefault="00044974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871899" w14:textId="77777777" w:rsidR="001B3145" w:rsidRPr="00060972" w:rsidRDefault="001B3145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0F439D" w14:textId="02980B02" w:rsidR="0052170D" w:rsidRPr="0052170D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>I arrived with my colleague at Jane's, the service user's house,</w:t>
      </w:r>
      <w:r>
        <w:rPr>
          <w:rFonts w:eastAsiaTheme="minorEastAsia" w:cstheme="minorHAnsi"/>
        </w:rPr>
        <w:t xml:space="preserve"> a</w:t>
      </w:r>
      <w:r w:rsidRPr="0052170D">
        <w:rPr>
          <w:rFonts w:eastAsiaTheme="minorEastAsia" w:cstheme="minorHAnsi"/>
        </w:rPr>
        <w:t>nd noticed that the front door was locked,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which was out of the ordinary for her.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I also noticed her husband's car was in the drive,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which meant he would be home,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he always left the door open for the care workers.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heard Jane shouting from the bedroom window,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looked up, and she appeared distressed,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she was saying her husband wasn't answering her.</w:t>
      </w:r>
    </w:p>
    <w:p w14:paraId="60A19E3F" w14:textId="77777777" w:rsidR="0052170D" w:rsidRPr="0052170D" w:rsidRDefault="0052170D" w:rsidP="0052170D">
      <w:pPr>
        <w:rPr>
          <w:rFonts w:eastAsiaTheme="minorEastAsia" w:cstheme="minorHAnsi"/>
        </w:rPr>
      </w:pPr>
    </w:p>
    <w:p w14:paraId="0D80F029" w14:textId="194E9D89" w:rsidR="0052170D" w:rsidRPr="0052170D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>We contacted the key holder, who arrived,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when we entered the property we noticed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Jane's husband, Andy, lying on the floor by the back door.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ran over to him, but it looked like he might have passed away.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were so shocked, and so sad for Jane.</w:t>
      </w:r>
    </w:p>
    <w:p w14:paraId="268A085F" w14:textId="77777777" w:rsidR="0052170D" w:rsidRPr="0052170D" w:rsidRDefault="0052170D" w:rsidP="0052170D">
      <w:pPr>
        <w:rPr>
          <w:rFonts w:eastAsiaTheme="minorEastAsia" w:cstheme="minorHAnsi"/>
        </w:rPr>
      </w:pPr>
    </w:p>
    <w:p w14:paraId="3CD09B63" w14:textId="35DBEDF2" w:rsidR="0052170D" w:rsidRPr="0052170D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 xml:space="preserve">We contacted the emergency services </w:t>
      </w:r>
      <w:proofErr w:type="gramStart"/>
      <w:r w:rsidRPr="0052170D">
        <w:rPr>
          <w:rFonts w:eastAsiaTheme="minorEastAsia" w:cstheme="minorHAnsi"/>
        </w:rPr>
        <w:t>immediately,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</w:t>
      </w:r>
      <w:proofErr w:type="gramEnd"/>
      <w:r w:rsidRPr="0052170D">
        <w:rPr>
          <w:rFonts w:eastAsiaTheme="minorEastAsia" w:cstheme="minorHAnsi"/>
        </w:rPr>
        <w:t xml:space="preserve"> reported to our main office.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The staff there then contacted social work,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to inform them that Andy had died,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as he was Jane's main caregiver,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provided all her meals and medication.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She was going to need extra care support,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as Andy was no longer there to care for her.</w:t>
      </w:r>
    </w:p>
    <w:p w14:paraId="29E6016E" w14:textId="77777777" w:rsidR="0052170D" w:rsidRPr="0052170D" w:rsidRDefault="0052170D" w:rsidP="0052170D">
      <w:pPr>
        <w:rPr>
          <w:rFonts w:eastAsiaTheme="minorEastAsia" w:cstheme="minorHAnsi"/>
        </w:rPr>
      </w:pPr>
    </w:p>
    <w:p w14:paraId="2939D87A" w14:textId="77777777" w:rsidR="00050F70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>The months following were difficult for Jane,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who said she no longer wanted to live without her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husband.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She stopped eating meals and lost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 lot of weight in a short period of time.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were all so worried about her.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It was hard to see her lose interest in life and just be so sad.</w:t>
      </w:r>
      <w:r>
        <w:rPr>
          <w:rFonts w:eastAsiaTheme="minorEastAsia" w:cstheme="minorHAnsi"/>
        </w:rPr>
        <w:t xml:space="preserve"> </w:t>
      </w:r>
    </w:p>
    <w:p w14:paraId="4A51C21E" w14:textId="77777777" w:rsidR="00050F70" w:rsidRDefault="00050F70" w:rsidP="0052170D">
      <w:pPr>
        <w:rPr>
          <w:rFonts w:eastAsiaTheme="minorEastAsia" w:cstheme="minorHAnsi"/>
        </w:rPr>
      </w:pPr>
    </w:p>
    <w:p w14:paraId="343BA628" w14:textId="36FDBBBC" w:rsidR="00945C92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 xml:space="preserve">As carers we get to know our clients </w:t>
      </w:r>
      <w:proofErr w:type="gramStart"/>
      <w:r w:rsidRPr="0052170D">
        <w:rPr>
          <w:rFonts w:eastAsiaTheme="minorEastAsia" w:cstheme="minorHAnsi"/>
        </w:rPr>
        <w:t>really well</w:t>
      </w:r>
      <w:proofErr w:type="gramEnd"/>
      <w:r w:rsidRPr="0052170D">
        <w:rPr>
          <w:rFonts w:eastAsiaTheme="minorEastAsia" w:cstheme="minorHAnsi"/>
        </w:rPr>
        <w:t xml:space="preserve"> over time.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build relationships with people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because we go into their homes every day.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were already sad at losing Andy,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now it looked like we might lose Jane.</w:t>
      </w:r>
      <w:r w:rsidR="00945C92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She didn't want any help or support from anyone.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when her skin integrity started to break down,</w:t>
      </w:r>
      <w:r w:rsidR="00945C92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she refused any changes in her care plan.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had to assist her with her feeding at each visit.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found this to be very difficult, and at times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didn't know what to say to her, or how to help.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started to feel like we were letting her down.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 xml:space="preserve">I met with her on </w:t>
      </w:r>
      <w:proofErr w:type="gramStart"/>
      <w:r w:rsidRPr="0052170D">
        <w:rPr>
          <w:rFonts w:eastAsiaTheme="minorEastAsia" w:cstheme="minorHAnsi"/>
        </w:rPr>
        <w:t>a number of</w:t>
      </w:r>
      <w:proofErr w:type="gramEnd"/>
      <w:r w:rsidRPr="0052170D">
        <w:rPr>
          <w:rFonts w:eastAsiaTheme="minorEastAsia" w:cstheme="minorHAnsi"/>
        </w:rPr>
        <w:t xml:space="preserve"> occasions,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she told me she'd just given up.</w:t>
      </w:r>
      <w:r>
        <w:rPr>
          <w:rFonts w:eastAsiaTheme="minorEastAsia" w:cstheme="minorHAnsi"/>
        </w:rPr>
        <w:t xml:space="preserve"> </w:t>
      </w:r>
    </w:p>
    <w:p w14:paraId="1F9E27C5" w14:textId="77777777" w:rsidR="00945C92" w:rsidRDefault="00945C92" w:rsidP="0052170D">
      <w:pPr>
        <w:rPr>
          <w:rFonts w:eastAsiaTheme="minorEastAsia" w:cstheme="minorHAnsi"/>
        </w:rPr>
      </w:pPr>
    </w:p>
    <w:p w14:paraId="7D70679B" w14:textId="274D960C" w:rsidR="0052170D" w:rsidRPr="0052170D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 xml:space="preserve">We attended four times each </w:t>
      </w:r>
      <w:proofErr w:type="gramStart"/>
      <w:r w:rsidRPr="0052170D">
        <w:rPr>
          <w:rFonts w:eastAsiaTheme="minorEastAsia" w:cstheme="minorHAnsi"/>
        </w:rPr>
        <w:t>day,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</w:t>
      </w:r>
      <w:proofErr w:type="gramEnd"/>
      <w:r w:rsidRPr="0052170D">
        <w:rPr>
          <w:rFonts w:eastAsiaTheme="minorEastAsia" w:cstheme="minorHAnsi"/>
        </w:rPr>
        <w:t xml:space="preserve"> chatted to her on a number of different subjects.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We made jokes with her, and it was during this time,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sitting together, assisting her with meals,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 xml:space="preserve">that she slowly began to </w:t>
      </w:r>
      <w:proofErr w:type="gramStart"/>
      <w:r w:rsidRPr="0052170D">
        <w:rPr>
          <w:rFonts w:eastAsiaTheme="minorEastAsia" w:cstheme="minorHAnsi"/>
        </w:rPr>
        <w:t>open up</w:t>
      </w:r>
      <w:proofErr w:type="gramEnd"/>
      <w:r w:rsidRPr="0052170D">
        <w:rPr>
          <w:rFonts w:eastAsiaTheme="minorEastAsia" w:cstheme="minorHAnsi"/>
        </w:rPr>
        <w:t xml:space="preserve"> to us.</w:t>
      </w:r>
      <w:r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She started eating more and more, and she found her smile again.</w:t>
      </w:r>
      <w:r w:rsidR="009C72C0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This was a hard situation for everyone involved.</w:t>
      </w:r>
      <w:r w:rsidR="004E4229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However, with determination and consistency in staff,</w:t>
      </w:r>
    </w:p>
    <w:p w14:paraId="2746A623" w14:textId="77777777" w:rsidR="009C72C0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>Jane started to feel better within herself,</w:t>
      </w:r>
      <w:r w:rsidR="004E4229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no longer wanted to die.</w:t>
      </w:r>
      <w:r w:rsidR="004E4229">
        <w:rPr>
          <w:rFonts w:eastAsiaTheme="minorEastAsia" w:cstheme="minorHAnsi"/>
        </w:rPr>
        <w:t xml:space="preserve"> </w:t>
      </w:r>
    </w:p>
    <w:p w14:paraId="74A51CCC" w14:textId="77777777" w:rsidR="009C72C0" w:rsidRDefault="009C72C0" w:rsidP="0052170D">
      <w:pPr>
        <w:rPr>
          <w:rFonts w:eastAsiaTheme="minorEastAsia" w:cstheme="minorHAnsi"/>
        </w:rPr>
      </w:pPr>
    </w:p>
    <w:p w14:paraId="261132CF" w14:textId="1274E140" w:rsidR="00D04E70" w:rsidRDefault="0052170D" w:rsidP="0052170D">
      <w:pPr>
        <w:rPr>
          <w:rFonts w:eastAsiaTheme="minorEastAsia" w:cstheme="minorHAnsi"/>
        </w:rPr>
      </w:pPr>
      <w:r w:rsidRPr="0052170D">
        <w:rPr>
          <w:rFonts w:eastAsiaTheme="minorEastAsia" w:cstheme="minorHAnsi"/>
        </w:rPr>
        <w:t xml:space="preserve">We reflected after a while on what we had </w:t>
      </w:r>
      <w:proofErr w:type="gramStart"/>
      <w:r w:rsidRPr="0052170D">
        <w:rPr>
          <w:rFonts w:eastAsiaTheme="minorEastAsia" w:cstheme="minorHAnsi"/>
        </w:rPr>
        <w:t>learned,</w:t>
      </w:r>
      <w:r w:rsidR="004E4229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</w:t>
      </w:r>
      <w:proofErr w:type="gramEnd"/>
      <w:r w:rsidRPr="0052170D">
        <w:rPr>
          <w:rFonts w:eastAsiaTheme="minorEastAsia" w:cstheme="minorHAnsi"/>
        </w:rPr>
        <w:t xml:space="preserve"> </w:t>
      </w:r>
      <w:proofErr w:type="spellStart"/>
      <w:r w:rsidRPr="0052170D">
        <w:rPr>
          <w:rFonts w:eastAsiaTheme="minorEastAsia" w:cstheme="minorHAnsi"/>
        </w:rPr>
        <w:t>realised</w:t>
      </w:r>
      <w:proofErr w:type="spellEnd"/>
      <w:r w:rsidRPr="0052170D">
        <w:rPr>
          <w:rFonts w:eastAsiaTheme="minorEastAsia" w:cstheme="minorHAnsi"/>
        </w:rPr>
        <w:t xml:space="preserve"> three key things:</w:t>
      </w:r>
      <w:r w:rsidR="004E4229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grief has many stages, and you can't rush someone who's grieving;</w:t>
      </w:r>
      <w:r w:rsidR="004E4229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consistency in staff can help;</w:t>
      </w:r>
      <w:r w:rsidR="004E4229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keeping memories in our heart lasts forever.</w:t>
      </w:r>
      <w:r w:rsidR="009C72C0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The pain of losing a loved one never leaves you,</w:t>
      </w:r>
      <w:r w:rsidR="004E4229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but in ensuring someone has time to reflect</w:t>
      </w:r>
      <w:r w:rsidR="009C72C0">
        <w:rPr>
          <w:rFonts w:eastAsiaTheme="minorEastAsia" w:cstheme="minorHAnsi"/>
        </w:rPr>
        <w:t xml:space="preserve"> </w:t>
      </w:r>
      <w:r w:rsidRPr="0052170D">
        <w:rPr>
          <w:rFonts w:eastAsiaTheme="minorEastAsia" w:cstheme="minorHAnsi"/>
        </w:rPr>
        <w:t>and deal with the loss in their own way is important.</w:t>
      </w:r>
    </w:p>
    <w:p w14:paraId="5AF97610" w14:textId="77777777" w:rsidR="00D04E70" w:rsidRDefault="00D04E70" w:rsidP="002C0B3B">
      <w:pPr>
        <w:rPr>
          <w:rFonts w:eastAsiaTheme="minorEastAsia" w:cstheme="minorHAnsi"/>
        </w:rPr>
      </w:pPr>
    </w:p>
    <w:p w14:paraId="56BAA4B4" w14:textId="77777777" w:rsidR="00D04E70" w:rsidRDefault="00D04E70" w:rsidP="002C0B3B">
      <w:pPr>
        <w:rPr>
          <w:rFonts w:eastAsiaTheme="minorEastAsia" w:cstheme="minorHAnsi"/>
        </w:rPr>
      </w:pPr>
    </w:p>
    <w:p w14:paraId="55887A12" w14:textId="77777777" w:rsidR="00D50D48" w:rsidRDefault="00D50D48" w:rsidP="00344EC8">
      <w:pPr>
        <w:rPr>
          <w:rFonts w:eastAsiaTheme="minorEastAsia" w:cstheme="minorHAnsi"/>
        </w:rPr>
      </w:pPr>
    </w:p>
    <w:p w14:paraId="32A31F57" w14:textId="2EB7A02C" w:rsidR="00582BEC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The film was produced in </w:t>
      </w:r>
      <w:r w:rsidR="00E50B1F">
        <w:rPr>
          <w:rFonts w:eastAsiaTheme="minorEastAsia" w:cstheme="minorHAnsi"/>
        </w:rPr>
        <w:t>October</w:t>
      </w:r>
      <w:r w:rsidRPr="00060972">
        <w:rPr>
          <w:rFonts w:eastAsiaTheme="minorEastAsia" w:cstheme="minorHAnsi"/>
        </w:rPr>
        <w:t xml:space="preserve"> </w:t>
      </w:r>
      <w:r w:rsidR="00B712BA" w:rsidRPr="00060972">
        <w:rPr>
          <w:rFonts w:eastAsiaTheme="minorEastAsia" w:cstheme="minorHAnsi"/>
        </w:rPr>
        <w:t>202</w:t>
      </w:r>
      <w:r w:rsidR="00E50B1F">
        <w:rPr>
          <w:rFonts w:eastAsiaTheme="minorEastAsia" w:cstheme="minorHAnsi"/>
        </w:rPr>
        <w:t>3</w:t>
      </w:r>
      <w:r w:rsidR="00B712BA" w:rsidRPr="00060972">
        <w:rPr>
          <w:rFonts w:eastAsiaTheme="minorEastAsia" w:cstheme="minorHAnsi"/>
        </w:rPr>
        <w:t xml:space="preserve"> and</w:t>
      </w:r>
      <w:r w:rsidRPr="00060972">
        <w:rPr>
          <w:rFonts w:eastAsiaTheme="minorEastAsia" w:cstheme="minorHAnsi"/>
        </w:rPr>
        <w:t xml:space="preserve"> can be found at</w:t>
      </w:r>
      <w:r w:rsidR="003D7784" w:rsidRPr="00060972">
        <w:rPr>
          <w:rFonts w:eastAsiaTheme="minorEastAsia" w:cstheme="minorHAnsi"/>
        </w:rPr>
        <w:t xml:space="preserve"> </w:t>
      </w:r>
      <w:hyperlink r:id="rId11" w:history="1">
        <w:r w:rsidR="003D7784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060972">
        <w:rPr>
          <w:rFonts w:eastAsiaTheme="minorEastAsia" w:cstheme="minorHAnsi"/>
        </w:rPr>
        <w:t xml:space="preserve"> or</w:t>
      </w:r>
      <w:r w:rsidR="00967FC2">
        <w:t xml:space="preserve"> </w:t>
      </w:r>
      <w:hyperlink r:id="rId12" w:history="1">
        <w:r w:rsidR="00967FC2" w:rsidRPr="001F488E">
          <w:rPr>
            <w:rStyle w:val="Hyperlink"/>
          </w:rPr>
          <w:t>https://vi</w:t>
        </w:r>
        <w:r w:rsidR="00967FC2" w:rsidRPr="001F488E">
          <w:rPr>
            <w:rStyle w:val="Hyperlink"/>
          </w:rPr>
          <w:t>m</w:t>
        </w:r>
        <w:r w:rsidR="00967FC2" w:rsidRPr="001F488E">
          <w:rPr>
            <w:rStyle w:val="Hyperlink"/>
          </w:rPr>
          <w:t>eo.com/906403199</w:t>
        </w:r>
      </w:hyperlink>
      <w:r w:rsidR="00967FC2">
        <w:rPr>
          <w:rFonts w:eastAsiaTheme="minorEastAsia" w:cstheme="minorHAnsi"/>
        </w:rPr>
        <w:t xml:space="preserve">. </w:t>
      </w:r>
    </w:p>
    <w:p w14:paraId="5AF039F2" w14:textId="77777777" w:rsidR="00567679" w:rsidRPr="00060972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For more information visit </w:t>
      </w:r>
      <w:hyperlink r:id="rId13">
        <w:r w:rsidR="00BB00E1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060972">
        <w:rPr>
          <w:rFonts w:eastAsiaTheme="minorEastAsia" w:cstheme="minorHAnsi"/>
        </w:rPr>
        <w:t xml:space="preserve"> </w:t>
      </w:r>
      <w:r w:rsidRPr="00060972">
        <w:rPr>
          <w:rFonts w:eastAsiaTheme="minorEastAsia" w:cstheme="minorHAnsi"/>
        </w:rPr>
        <w:t xml:space="preserve">or contact </w:t>
      </w:r>
      <w:hyperlink r:id="rId14">
        <w:r w:rsidR="000922E3" w:rsidRPr="00060972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060972" w:rsidRDefault="000922E3" w:rsidP="00344EC8">
      <w:pPr>
        <w:rPr>
          <w:rFonts w:eastAsiaTheme="minorEastAsia" w:cstheme="minorHAnsi"/>
        </w:rPr>
      </w:pPr>
    </w:p>
    <w:p w14:paraId="0FD58FC2" w14:textId="7B976482" w:rsidR="001938EE" w:rsidRPr="007600C6" w:rsidRDefault="000922E3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>© NHS Education for Scotland 202</w:t>
      </w:r>
      <w:r w:rsidR="007737B7">
        <w:rPr>
          <w:rFonts w:eastAsiaTheme="minorEastAsia" w:cstheme="minorHAnsi"/>
        </w:rPr>
        <w:t>3</w:t>
      </w:r>
      <w:r w:rsidRPr="00060972">
        <w:rPr>
          <w:rFonts w:eastAsiaTheme="minorEastAsia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7FE6" w14:textId="77777777" w:rsidR="00EF19A6" w:rsidRDefault="00EF19A6" w:rsidP="0013215D">
      <w:r>
        <w:separator/>
      </w:r>
    </w:p>
  </w:endnote>
  <w:endnote w:type="continuationSeparator" w:id="0">
    <w:p w14:paraId="0F390C23" w14:textId="77777777" w:rsidR="00EF19A6" w:rsidRDefault="00EF19A6" w:rsidP="0013215D">
      <w:r>
        <w:continuationSeparator/>
      </w:r>
    </w:p>
  </w:endnote>
  <w:endnote w:type="continuationNotice" w:id="1">
    <w:p w14:paraId="2092FAD2" w14:textId="77777777" w:rsidR="00EF19A6" w:rsidRDefault="00EF1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2D86" w14:textId="77777777" w:rsidR="00EF19A6" w:rsidRDefault="00EF19A6" w:rsidP="0013215D">
      <w:r>
        <w:separator/>
      </w:r>
    </w:p>
  </w:footnote>
  <w:footnote w:type="continuationSeparator" w:id="0">
    <w:p w14:paraId="66D3C92D" w14:textId="77777777" w:rsidR="00EF19A6" w:rsidRDefault="00EF19A6" w:rsidP="0013215D">
      <w:r>
        <w:continuationSeparator/>
      </w:r>
    </w:p>
  </w:footnote>
  <w:footnote w:type="continuationNotice" w:id="1">
    <w:p w14:paraId="6B38EC09" w14:textId="77777777" w:rsidR="00EF19A6" w:rsidRDefault="00EF1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4974"/>
    <w:rsid w:val="00047D96"/>
    <w:rsid w:val="00050F70"/>
    <w:rsid w:val="000530DD"/>
    <w:rsid w:val="00053E62"/>
    <w:rsid w:val="000543C1"/>
    <w:rsid w:val="000569C2"/>
    <w:rsid w:val="00060972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01B8"/>
    <w:rsid w:val="00121A02"/>
    <w:rsid w:val="00121B32"/>
    <w:rsid w:val="00121C6C"/>
    <w:rsid w:val="00123DBB"/>
    <w:rsid w:val="00124A4E"/>
    <w:rsid w:val="00125F40"/>
    <w:rsid w:val="0013215D"/>
    <w:rsid w:val="00132858"/>
    <w:rsid w:val="00135218"/>
    <w:rsid w:val="0014196D"/>
    <w:rsid w:val="00141CA0"/>
    <w:rsid w:val="00155AE0"/>
    <w:rsid w:val="001578B3"/>
    <w:rsid w:val="00160010"/>
    <w:rsid w:val="00161472"/>
    <w:rsid w:val="00167045"/>
    <w:rsid w:val="00170750"/>
    <w:rsid w:val="00171166"/>
    <w:rsid w:val="001712C4"/>
    <w:rsid w:val="00171B0C"/>
    <w:rsid w:val="00172429"/>
    <w:rsid w:val="00175558"/>
    <w:rsid w:val="00180843"/>
    <w:rsid w:val="00180BF4"/>
    <w:rsid w:val="00181A39"/>
    <w:rsid w:val="00185FE4"/>
    <w:rsid w:val="00187ECD"/>
    <w:rsid w:val="001938EE"/>
    <w:rsid w:val="001955AE"/>
    <w:rsid w:val="001A3829"/>
    <w:rsid w:val="001A73AA"/>
    <w:rsid w:val="001B03B8"/>
    <w:rsid w:val="001B0D6A"/>
    <w:rsid w:val="001B3145"/>
    <w:rsid w:val="001B5BBA"/>
    <w:rsid w:val="001C62AF"/>
    <w:rsid w:val="001D5A17"/>
    <w:rsid w:val="001D7158"/>
    <w:rsid w:val="001D755F"/>
    <w:rsid w:val="001E1DA6"/>
    <w:rsid w:val="001E3630"/>
    <w:rsid w:val="001E48D6"/>
    <w:rsid w:val="001E499B"/>
    <w:rsid w:val="001F3562"/>
    <w:rsid w:val="001F7600"/>
    <w:rsid w:val="002004A3"/>
    <w:rsid w:val="00200791"/>
    <w:rsid w:val="002021DF"/>
    <w:rsid w:val="00202DE3"/>
    <w:rsid w:val="0020443D"/>
    <w:rsid w:val="00207F17"/>
    <w:rsid w:val="00211ED9"/>
    <w:rsid w:val="00214B07"/>
    <w:rsid w:val="002166A5"/>
    <w:rsid w:val="002273A1"/>
    <w:rsid w:val="0023029E"/>
    <w:rsid w:val="00230381"/>
    <w:rsid w:val="00237015"/>
    <w:rsid w:val="00246A9C"/>
    <w:rsid w:val="00251F78"/>
    <w:rsid w:val="00255573"/>
    <w:rsid w:val="00255F1A"/>
    <w:rsid w:val="0026019D"/>
    <w:rsid w:val="002658B5"/>
    <w:rsid w:val="002711F7"/>
    <w:rsid w:val="0027165B"/>
    <w:rsid w:val="00273E9E"/>
    <w:rsid w:val="002777F3"/>
    <w:rsid w:val="0027785F"/>
    <w:rsid w:val="002835A6"/>
    <w:rsid w:val="00283927"/>
    <w:rsid w:val="002920E8"/>
    <w:rsid w:val="002B2A67"/>
    <w:rsid w:val="002B4175"/>
    <w:rsid w:val="002B6F90"/>
    <w:rsid w:val="002C0B3B"/>
    <w:rsid w:val="002C4895"/>
    <w:rsid w:val="002D4A05"/>
    <w:rsid w:val="002D4DA8"/>
    <w:rsid w:val="002D6C82"/>
    <w:rsid w:val="002D7ACF"/>
    <w:rsid w:val="002E7535"/>
    <w:rsid w:val="002F1AB3"/>
    <w:rsid w:val="002F5A56"/>
    <w:rsid w:val="002F6680"/>
    <w:rsid w:val="00301F4F"/>
    <w:rsid w:val="00302CE7"/>
    <w:rsid w:val="00303A1E"/>
    <w:rsid w:val="00304330"/>
    <w:rsid w:val="003072A0"/>
    <w:rsid w:val="00313C29"/>
    <w:rsid w:val="00320AB7"/>
    <w:rsid w:val="003211D8"/>
    <w:rsid w:val="00331A12"/>
    <w:rsid w:val="00331B2A"/>
    <w:rsid w:val="00332B20"/>
    <w:rsid w:val="00344EC8"/>
    <w:rsid w:val="00350815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1590"/>
    <w:rsid w:val="003C4525"/>
    <w:rsid w:val="003C732F"/>
    <w:rsid w:val="003D06ED"/>
    <w:rsid w:val="003D0D43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5A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A3B"/>
    <w:rsid w:val="004B5050"/>
    <w:rsid w:val="004C2E06"/>
    <w:rsid w:val="004C3F1F"/>
    <w:rsid w:val="004C5C12"/>
    <w:rsid w:val="004D5D8A"/>
    <w:rsid w:val="004D7168"/>
    <w:rsid w:val="004E156A"/>
    <w:rsid w:val="004E4229"/>
    <w:rsid w:val="004E4D67"/>
    <w:rsid w:val="004F7A64"/>
    <w:rsid w:val="005069C8"/>
    <w:rsid w:val="0050754C"/>
    <w:rsid w:val="0051246B"/>
    <w:rsid w:val="00514EFD"/>
    <w:rsid w:val="0052048F"/>
    <w:rsid w:val="00520597"/>
    <w:rsid w:val="005209E1"/>
    <w:rsid w:val="0052170D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0F03"/>
    <w:rsid w:val="00551F1B"/>
    <w:rsid w:val="00554CE1"/>
    <w:rsid w:val="005626DD"/>
    <w:rsid w:val="00567679"/>
    <w:rsid w:val="005713D7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C4F13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1792"/>
    <w:rsid w:val="005F531A"/>
    <w:rsid w:val="006023BB"/>
    <w:rsid w:val="006144F4"/>
    <w:rsid w:val="00615406"/>
    <w:rsid w:val="0061653B"/>
    <w:rsid w:val="00617D28"/>
    <w:rsid w:val="00621729"/>
    <w:rsid w:val="00632A7A"/>
    <w:rsid w:val="00632D4E"/>
    <w:rsid w:val="006360AE"/>
    <w:rsid w:val="006379C0"/>
    <w:rsid w:val="00637FA9"/>
    <w:rsid w:val="00640448"/>
    <w:rsid w:val="00651112"/>
    <w:rsid w:val="00655193"/>
    <w:rsid w:val="00664136"/>
    <w:rsid w:val="0066477E"/>
    <w:rsid w:val="00665CE2"/>
    <w:rsid w:val="00666493"/>
    <w:rsid w:val="006669C2"/>
    <w:rsid w:val="006703D3"/>
    <w:rsid w:val="0067522E"/>
    <w:rsid w:val="006822DD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174E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74E"/>
    <w:rsid w:val="007419CA"/>
    <w:rsid w:val="007425B0"/>
    <w:rsid w:val="007459AE"/>
    <w:rsid w:val="007501FB"/>
    <w:rsid w:val="00752F20"/>
    <w:rsid w:val="00755FA2"/>
    <w:rsid w:val="007600C6"/>
    <w:rsid w:val="00760CF7"/>
    <w:rsid w:val="00764AB3"/>
    <w:rsid w:val="007674EA"/>
    <w:rsid w:val="00767E86"/>
    <w:rsid w:val="0077300B"/>
    <w:rsid w:val="007737B7"/>
    <w:rsid w:val="00773C00"/>
    <w:rsid w:val="00773DD9"/>
    <w:rsid w:val="00773EE0"/>
    <w:rsid w:val="00785747"/>
    <w:rsid w:val="007871FE"/>
    <w:rsid w:val="00791031"/>
    <w:rsid w:val="00791088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985"/>
    <w:rsid w:val="007F1F8A"/>
    <w:rsid w:val="008005DE"/>
    <w:rsid w:val="008025A7"/>
    <w:rsid w:val="0080500B"/>
    <w:rsid w:val="0080655F"/>
    <w:rsid w:val="0083257E"/>
    <w:rsid w:val="00835B89"/>
    <w:rsid w:val="008465FC"/>
    <w:rsid w:val="00850C1D"/>
    <w:rsid w:val="00852D7A"/>
    <w:rsid w:val="00855A74"/>
    <w:rsid w:val="008653F8"/>
    <w:rsid w:val="00871B1B"/>
    <w:rsid w:val="00871D1C"/>
    <w:rsid w:val="008775E4"/>
    <w:rsid w:val="00877B2E"/>
    <w:rsid w:val="00881683"/>
    <w:rsid w:val="00887AD8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0BB4"/>
    <w:rsid w:val="008E2879"/>
    <w:rsid w:val="008E28AF"/>
    <w:rsid w:val="008E4503"/>
    <w:rsid w:val="008E488C"/>
    <w:rsid w:val="00906D12"/>
    <w:rsid w:val="009154A4"/>
    <w:rsid w:val="00915651"/>
    <w:rsid w:val="00916468"/>
    <w:rsid w:val="009240C2"/>
    <w:rsid w:val="00930874"/>
    <w:rsid w:val="00930E5A"/>
    <w:rsid w:val="00933AB6"/>
    <w:rsid w:val="009350A8"/>
    <w:rsid w:val="00936861"/>
    <w:rsid w:val="00945C92"/>
    <w:rsid w:val="00946FC7"/>
    <w:rsid w:val="009508C6"/>
    <w:rsid w:val="00951156"/>
    <w:rsid w:val="00954209"/>
    <w:rsid w:val="00954DBD"/>
    <w:rsid w:val="009554AB"/>
    <w:rsid w:val="00956FC0"/>
    <w:rsid w:val="009607E4"/>
    <w:rsid w:val="0096186E"/>
    <w:rsid w:val="009658A2"/>
    <w:rsid w:val="00967FC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63C2"/>
    <w:rsid w:val="009A63FC"/>
    <w:rsid w:val="009A75A2"/>
    <w:rsid w:val="009B00A1"/>
    <w:rsid w:val="009B4FFE"/>
    <w:rsid w:val="009B5E97"/>
    <w:rsid w:val="009B60FB"/>
    <w:rsid w:val="009C72C0"/>
    <w:rsid w:val="009D752C"/>
    <w:rsid w:val="009E017B"/>
    <w:rsid w:val="009E0575"/>
    <w:rsid w:val="009E0DC8"/>
    <w:rsid w:val="009E2370"/>
    <w:rsid w:val="009E2FE0"/>
    <w:rsid w:val="009E395F"/>
    <w:rsid w:val="009E3E01"/>
    <w:rsid w:val="009E6366"/>
    <w:rsid w:val="009E7C5F"/>
    <w:rsid w:val="009F3C28"/>
    <w:rsid w:val="00A001EC"/>
    <w:rsid w:val="00A060BA"/>
    <w:rsid w:val="00A062BE"/>
    <w:rsid w:val="00A108A9"/>
    <w:rsid w:val="00A245DE"/>
    <w:rsid w:val="00A25408"/>
    <w:rsid w:val="00A37491"/>
    <w:rsid w:val="00A37820"/>
    <w:rsid w:val="00A379A5"/>
    <w:rsid w:val="00A412FB"/>
    <w:rsid w:val="00A42DF4"/>
    <w:rsid w:val="00A43962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81EE0"/>
    <w:rsid w:val="00A90B04"/>
    <w:rsid w:val="00A940AD"/>
    <w:rsid w:val="00AA3D48"/>
    <w:rsid w:val="00AA7726"/>
    <w:rsid w:val="00AA7A78"/>
    <w:rsid w:val="00AB2C9D"/>
    <w:rsid w:val="00AB3A54"/>
    <w:rsid w:val="00AB7074"/>
    <w:rsid w:val="00AC3E58"/>
    <w:rsid w:val="00AD28CE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B04DA8"/>
    <w:rsid w:val="00B07816"/>
    <w:rsid w:val="00B30CFD"/>
    <w:rsid w:val="00B3473A"/>
    <w:rsid w:val="00B353FF"/>
    <w:rsid w:val="00B41332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4B93"/>
    <w:rsid w:val="00B86B77"/>
    <w:rsid w:val="00B87565"/>
    <w:rsid w:val="00B944D2"/>
    <w:rsid w:val="00B959F7"/>
    <w:rsid w:val="00B97EB2"/>
    <w:rsid w:val="00BA0749"/>
    <w:rsid w:val="00BA2D5F"/>
    <w:rsid w:val="00BA4807"/>
    <w:rsid w:val="00BA6C21"/>
    <w:rsid w:val="00BB00E1"/>
    <w:rsid w:val="00BB1A9B"/>
    <w:rsid w:val="00BB2142"/>
    <w:rsid w:val="00BB27B7"/>
    <w:rsid w:val="00BB30AE"/>
    <w:rsid w:val="00BC1821"/>
    <w:rsid w:val="00BC2EA9"/>
    <w:rsid w:val="00BC4B67"/>
    <w:rsid w:val="00BD1792"/>
    <w:rsid w:val="00BD290F"/>
    <w:rsid w:val="00BD4D3D"/>
    <w:rsid w:val="00BD5D27"/>
    <w:rsid w:val="00BD6397"/>
    <w:rsid w:val="00BE0B74"/>
    <w:rsid w:val="00BE65CF"/>
    <w:rsid w:val="00BF1EBD"/>
    <w:rsid w:val="00BF202C"/>
    <w:rsid w:val="00BF221F"/>
    <w:rsid w:val="00BF3502"/>
    <w:rsid w:val="00C023F3"/>
    <w:rsid w:val="00C0273A"/>
    <w:rsid w:val="00C06D3C"/>
    <w:rsid w:val="00C07EF3"/>
    <w:rsid w:val="00C1228D"/>
    <w:rsid w:val="00C12502"/>
    <w:rsid w:val="00C12523"/>
    <w:rsid w:val="00C1391B"/>
    <w:rsid w:val="00C2255E"/>
    <w:rsid w:val="00C2308B"/>
    <w:rsid w:val="00C24DFC"/>
    <w:rsid w:val="00C25837"/>
    <w:rsid w:val="00C260B2"/>
    <w:rsid w:val="00C3089F"/>
    <w:rsid w:val="00C37D91"/>
    <w:rsid w:val="00C409D3"/>
    <w:rsid w:val="00C41338"/>
    <w:rsid w:val="00C5143F"/>
    <w:rsid w:val="00C54AEB"/>
    <w:rsid w:val="00C62C9A"/>
    <w:rsid w:val="00C71933"/>
    <w:rsid w:val="00C75A33"/>
    <w:rsid w:val="00C82D6B"/>
    <w:rsid w:val="00C83214"/>
    <w:rsid w:val="00C903BA"/>
    <w:rsid w:val="00C949C4"/>
    <w:rsid w:val="00CA1469"/>
    <w:rsid w:val="00CA3A6B"/>
    <w:rsid w:val="00CB334C"/>
    <w:rsid w:val="00CB3509"/>
    <w:rsid w:val="00CB37EE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2F91"/>
    <w:rsid w:val="00D028AB"/>
    <w:rsid w:val="00D02E09"/>
    <w:rsid w:val="00D03D1B"/>
    <w:rsid w:val="00D03DA2"/>
    <w:rsid w:val="00D04E70"/>
    <w:rsid w:val="00D06155"/>
    <w:rsid w:val="00D070EE"/>
    <w:rsid w:val="00D109AA"/>
    <w:rsid w:val="00D10AA7"/>
    <w:rsid w:val="00D10B17"/>
    <w:rsid w:val="00D12F65"/>
    <w:rsid w:val="00D20C33"/>
    <w:rsid w:val="00D21AF0"/>
    <w:rsid w:val="00D2239F"/>
    <w:rsid w:val="00D2546B"/>
    <w:rsid w:val="00D25DAB"/>
    <w:rsid w:val="00D33A06"/>
    <w:rsid w:val="00D347D7"/>
    <w:rsid w:val="00D357E9"/>
    <w:rsid w:val="00D40C67"/>
    <w:rsid w:val="00D4530F"/>
    <w:rsid w:val="00D47237"/>
    <w:rsid w:val="00D50068"/>
    <w:rsid w:val="00D50D48"/>
    <w:rsid w:val="00D556E4"/>
    <w:rsid w:val="00D5705E"/>
    <w:rsid w:val="00D5767E"/>
    <w:rsid w:val="00D60579"/>
    <w:rsid w:val="00D60F88"/>
    <w:rsid w:val="00D63EB0"/>
    <w:rsid w:val="00D66BCB"/>
    <w:rsid w:val="00D66F44"/>
    <w:rsid w:val="00D70E09"/>
    <w:rsid w:val="00D80844"/>
    <w:rsid w:val="00D85F13"/>
    <w:rsid w:val="00D9068C"/>
    <w:rsid w:val="00D91A2F"/>
    <w:rsid w:val="00D970D4"/>
    <w:rsid w:val="00DA04F0"/>
    <w:rsid w:val="00DA0A50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D4251"/>
    <w:rsid w:val="00DE0850"/>
    <w:rsid w:val="00DE10A0"/>
    <w:rsid w:val="00DE342D"/>
    <w:rsid w:val="00DE40BE"/>
    <w:rsid w:val="00DE4405"/>
    <w:rsid w:val="00DE5E74"/>
    <w:rsid w:val="00DE5FAC"/>
    <w:rsid w:val="00DE680F"/>
    <w:rsid w:val="00DE73FE"/>
    <w:rsid w:val="00E16C82"/>
    <w:rsid w:val="00E202CD"/>
    <w:rsid w:val="00E2659D"/>
    <w:rsid w:val="00E314F4"/>
    <w:rsid w:val="00E319DB"/>
    <w:rsid w:val="00E40A61"/>
    <w:rsid w:val="00E502D6"/>
    <w:rsid w:val="00E50B1F"/>
    <w:rsid w:val="00E52077"/>
    <w:rsid w:val="00E5519E"/>
    <w:rsid w:val="00E55524"/>
    <w:rsid w:val="00E61439"/>
    <w:rsid w:val="00E63FC3"/>
    <w:rsid w:val="00E64120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B7441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F19A6"/>
    <w:rsid w:val="00F05486"/>
    <w:rsid w:val="00F05B85"/>
    <w:rsid w:val="00F07D0D"/>
    <w:rsid w:val="00F108B6"/>
    <w:rsid w:val="00F12B6D"/>
    <w:rsid w:val="00F15B07"/>
    <w:rsid w:val="00F169A0"/>
    <w:rsid w:val="00F23897"/>
    <w:rsid w:val="00F24A7C"/>
    <w:rsid w:val="00F3136E"/>
    <w:rsid w:val="00F31452"/>
    <w:rsid w:val="00F3354E"/>
    <w:rsid w:val="00F34A75"/>
    <w:rsid w:val="00F35002"/>
    <w:rsid w:val="00F40C2C"/>
    <w:rsid w:val="00F518F7"/>
    <w:rsid w:val="00F53BD0"/>
    <w:rsid w:val="00F57F1D"/>
    <w:rsid w:val="00F600BA"/>
    <w:rsid w:val="00F66F7B"/>
    <w:rsid w:val="00F714DD"/>
    <w:rsid w:val="00F8579F"/>
    <w:rsid w:val="00F857E9"/>
    <w:rsid w:val="00F90726"/>
    <w:rsid w:val="00F90DC3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E7150"/>
    <w:rsid w:val="00FE77AE"/>
    <w:rsid w:val="00FF0A8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EBE1BD5B-F4AF-4C6D-8C5B-A80C239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064031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9673EE-70DF-491B-8A64-B52A9A36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c8b369f5-6b3b-46de-a0da-867adce44a37"/>
    <ds:schemaRef ds:uri="http://purl.org/dc/elements/1.1/"/>
    <ds:schemaRef ds:uri="http://schemas.openxmlformats.org/package/2006/metadata/core-properties"/>
    <ds:schemaRef ds:uri="5549f3f6-b7db-40ce-a15f-c10d2fdae267"/>
    <ds:schemaRef ds:uri="http://schemas.microsoft.com/office/infopath/2007/PartnerControl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2950</Characters>
  <Application>Microsoft Office Word</Application>
  <DocSecurity>0</DocSecurity>
  <Lines>24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10</cp:revision>
  <cp:lastPrinted>2022-10-06T18:10:00Z</cp:lastPrinted>
  <dcterms:created xsi:type="dcterms:W3CDTF">2024-01-29T16:06:00Z</dcterms:created>
  <dcterms:modified xsi:type="dcterms:W3CDTF">2024-01-29T16:28:00Z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