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A9B3" w14:textId="77777777" w:rsidR="007600C6" w:rsidRPr="007600C6" w:rsidRDefault="00A558D0" w:rsidP="007600C6">
      <w:pPr>
        <w:spacing w:before="100" w:beforeAutospacing="1" w:after="160" w:line="259" w:lineRule="auto"/>
        <w:rPr>
          <w:rFonts w:eastAsiaTheme="minorEastAsia" w:cstheme="minorHAnsi"/>
          <w:b/>
          <w:bCs/>
          <w:color w:val="006FC0"/>
          <w:spacing w:val="-1"/>
          <w:sz w:val="24"/>
          <w:szCs w:val="24"/>
        </w:rPr>
      </w:pPr>
      <w:r w:rsidRPr="007600C6">
        <w:rPr>
          <w:rFonts w:cstheme="minorHAnsi"/>
          <w:b/>
          <w:bCs/>
          <w:noProof/>
          <w:color w:val="4F81BD" w:themeColor="accent1"/>
          <w:sz w:val="24"/>
          <w:szCs w:val="24"/>
        </w:rPr>
        <w:drawing>
          <wp:anchor distT="0" distB="0" distL="114300" distR="114300" simplePos="0" relativeHeight="251657216" behindDoc="1" locked="0" layoutInCell="1" allowOverlap="1" wp14:anchorId="0FD58FC3" wp14:editId="062932A2">
            <wp:simplePos x="0" y="0"/>
            <wp:positionH relativeFrom="margin">
              <wp:posOffset>0</wp:posOffset>
            </wp:positionH>
            <wp:positionV relativeFrom="paragraph">
              <wp:posOffset>37</wp:posOffset>
            </wp:positionV>
            <wp:extent cx="1181100" cy="1181100"/>
            <wp:effectExtent l="0" t="0" r="0" b="0"/>
            <wp:wrapTight wrapText="bothSides">
              <wp:wrapPolygon edited="0">
                <wp:start x="0" y="0"/>
                <wp:lineTo x="0" y="21252"/>
                <wp:lineTo x="21252" y="21252"/>
                <wp:lineTo x="2125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E55524" w:rsidRPr="007600C6">
        <w:rPr>
          <w:rFonts w:eastAsiaTheme="minorEastAsia" w:cstheme="minorHAnsi"/>
          <w:b/>
          <w:bCs/>
          <w:color w:val="4F81BD" w:themeColor="accent1"/>
          <w:sz w:val="24"/>
          <w:szCs w:val="24"/>
        </w:rPr>
        <w:t>NHS</w:t>
      </w:r>
      <w:r w:rsidR="00E55524" w:rsidRPr="007600C6">
        <w:rPr>
          <w:rFonts w:eastAsiaTheme="minorEastAsia" w:cstheme="minorHAnsi"/>
          <w:b/>
          <w:bCs/>
          <w:color w:val="006FC0"/>
          <w:spacing w:val="-9"/>
          <w:sz w:val="24"/>
          <w:szCs w:val="24"/>
        </w:rPr>
        <w:t xml:space="preserve"> </w:t>
      </w:r>
      <w:r w:rsidR="00E55524" w:rsidRPr="007600C6">
        <w:rPr>
          <w:rFonts w:eastAsiaTheme="minorEastAsia" w:cstheme="minorHAnsi"/>
          <w:b/>
          <w:bCs/>
          <w:color w:val="006FC0"/>
          <w:spacing w:val="-1"/>
          <w:sz w:val="24"/>
          <w:szCs w:val="24"/>
        </w:rPr>
        <w:t>Education</w:t>
      </w:r>
      <w:r w:rsidR="00E55524" w:rsidRPr="007600C6">
        <w:rPr>
          <w:rFonts w:eastAsiaTheme="minorEastAsia" w:cstheme="minorHAnsi"/>
          <w:b/>
          <w:bCs/>
          <w:color w:val="006FC0"/>
          <w:spacing w:val="-9"/>
          <w:sz w:val="24"/>
          <w:szCs w:val="24"/>
        </w:rPr>
        <w:t xml:space="preserve"> </w:t>
      </w:r>
      <w:r w:rsidR="00E55524" w:rsidRPr="007600C6">
        <w:rPr>
          <w:rFonts w:eastAsiaTheme="minorEastAsia" w:cstheme="minorHAnsi"/>
          <w:b/>
          <w:bCs/>
          <w:color w:val="006FC0"/>
          <w:spacing w:val="-1"/>
          <w:sz w:val="24"/>
          <w:szCs w:val="24"/>
        </w:rPr>
        <w:t>for</w:t>
      </w:r>
      <w:r w:rsidR="00E55524" w:rsidRPr="007600C6">
        <w:rPr>
          <w:rFonts w:eastAsiaTheme="minorEastAsia" w:cstheme="minorHAnsi"/>
          <w:b/>
          <w:bCs/>
          <w:color w:val="006FC0"/>
          <w:spacing w:val="-7"/>
          <w:sz w:val="24"/>
          <w:szCs w:val="24"/>
        </w:rPr>
        <w:t xml:space="preserve"> </w:t>
      </w:r>
      <w:r w:rsidR="00E55524" w:rsidRPr="007600C6">
        <w:rPr>
          <w:rFonts w:eastAsiaTheme="minorEastAsia" w:cstheme="minorHAnsi"/>
          <w:b/>
          <w:bCs/>
          <w:color w:val="006FC0"/>
          <w:spacing w:val="-1"/>
          <w:sz w:val="24"/>
          <w:szCs w:val="24"/>
        </w:rPr>
        <w:t>Scotland</w:t>
      </w:r>
    </w:p>
    <w:p w14:paraId="7C227AEE" w14:textId="0A2AB338" w:rsidR="00673D71" w:rsidRDefault="007600C6" w:rsidP="007600C6">
      <w:pPr>
        <w:spacing w:before="100" w:beforeAutospacing="1" w:after="160" w:line="259" w:lineRule="auto"/>
        <w:rPr>
          <w:rFonts w:eastAsiaTheme="minorEastAsia" w:cstheme="minorHAnsi"/>
          <w:b/>
          <w:bCs/>
          <w:color w:val="0070C0"/>
          <w:sz w:val="24"/>
          <w:szCs w:val="24"/>
          <w:lang w:val="en-GB"/>
        </w:rPr>
      </w:pPr>
      <w:r w:rsidRPr="007600C6">
        <w:rPr>
          <w:rFonts w:eastAsiaTheme="minorEastAsia" w:cstheme="minorHAnsi"/>
          <w:b/>
          <w:bCs/>
          <w:color w:val="0070C0"/>
          <w:sz w:val="24"/>
          <w:szCs w:val="24"/>
          <w:lang w:val="en-GB"/>
        </w:rPr>
        <w:t>Transcript of ‘</w:t>
      </w:r>
      <w:r w:rsidR="00673D71">
        <w:rPr>
          <w:rFonts w:eastAsiaTheme="minorEastAsia" w:cstheme="minorHAnsi"/>
          <w:b/>
          <w:bCs/>
          <w:color w:val="0070C0"/>
          <w:sz w:val="24"/>
          <w:szCs w:val="24"/>
          <w:lang w:val="en-GB"/>
        </w:rPr>
        <w:t>Supporting Medical and Dental Education Teams in responding to the sudden death of a doctor or dentist in training: Looking after yourself and others’</w:t>
      </w:r>
    </w:p>
    <w:p w14:paraId="6955FC14" w14:textId="77777777" w:rsidR="007600C6" w:rsidRPr="007600C6" w:rsidRDefault="007600C6" w:rsidP="007600C6">
      <w:pPr>
        <w:spacing w:before="100" w:beforeAutospacing="1" w:after="160" w:line="259" w:lineRule="auto"/>
        <w:rPr>
          <w:rFonts w:eastAsiaTheme="minorEastAsia" w:cstheme="minorHAnsi"/>
          <w:b/>
          <w:bCs/>
          <w:color w:val="006FC0"/>
          <w:spacing w:val="-1"/>
          <w:sz w:val="24"/>
          <w:szCs w:val="24"/>
        </w:rPr>
      </w:pPr>
    </w:p>
    <w:p w14:paraId="239B9AD6" w14:textId="77777777" w:rsidR="00673D71" w:rsidRDefault="00673D71" w:rsidP="00125F40">
      <w:pPr>
        <w:pStyle w:val="Default"/>
        <w:rPr>
          <w:rFonts w:asciiTheme="minorHAnsi" w:hAnsiTheme="minorHAnsi" w:cstheme="minorHAnsi"/>
          <w:sz w:val="22"/>
          <w:szCs w:val="22"/>
        </w:rPr>
      </w:pPr>
      <w:r w:rsidRPr="00673D71">
        <w:rPr>
          <w:rFonts w:asciiTheme="minorHAnsi" w:hAnsiTheme="minorHAnsi" w:cstheme="minorHAnsi"/>
          <w:sz w:val="22"/>
          <w:szCs w:val="22"/>
        </w:rPr>
        <w:t xml:space="preserve">The news of the sudden or unexpected death of a doctor or dentist in training can be shocking, distressing and destabilising for those who knew and worked with them, or who are involved in providing training support. Emotional reactions to hearing the news may have an impact on our wellbeing and ability to function, no matter what our role is. We may find it difficult to maintain focus and be productive. Most of us will recover our ability to function in a short time, provided we have space, feel supported and are able to be compassionate towards ourselves. </w:t>
      </w:r>
    </w:p>
    <w:p w14:paraId="5D409C52" w14:textId="77777777" w:rsidR="00673D71" w:rsidRDefault="00673D71" w:rsidP="00125F40">
      <w:pPr>
        <w:pStyle w:val="Default"/>
        <w:rPr>
          <w:rFonts w:asciiTheme="minorHAnsi" w:hAnsiTheme="minorHAnsi" w:cstheme="minorHAnsi"/>
          <w:sz w:val="22"/>
          <w:szCs w:val="22"/>
        </w:rPr>
      </w:pPr>
    </w:p>
    <w:p w14:paraId="01F9B024" w14:textId="77777777" w:rsidR="00673D71" w:rsidRDefault="00673D71" w:rsidP="00125F40">
      <w:pPr>
        <w:pStyle w:val="Default"/>
        <w:rPr>
          <w:rFonts w:asciiTheme="minorHAnsi" w:hAnsiTheme="minorHAnsi" w:cstheme="minorHAnsi"/>
          <w:sz w:val="22"/>
          <w:szCs w:val="22"/>
        </w:rPr>
      </w:pPr>
      <w:r w:rsidRPr="00673D71">
        <w:rPr>
          <w:rFonts w:asciiTheme="minorHAnsi" w:hAnsiTheme="minorHAnsi" w:cstheme="minorHAnsi"/>
          <w:sz w:val="22"/>
          <w:szCs w:val="22"/>
        </w:rPr>
        <w:t xml:space="preserve">Grief is a normal reaction to a painful event such as the death of a colleague. It’s known that the grieving process isn’t necessarily linear, and we may not feel that it’s orderly or organised. It may affect all aspects of our wellbeing which can be physical, emotional, psychological, and spiritual. Although grief can be a shared experience it’s as unique and individual as we are. We’ll each be affected in our own way and that will reflect our relationship with the person who has died as well as our own past experiences of bereavement and how we have responded. </w:t>
      </w:r>
    </w:p>
    <w:p w14:paraId="53EF84E1" w14:textId="77777777" w:rsidR="00673D71" w:rsidRDefault="00673D71" w:rsidP="00125F40">
      <w:pPr>
        <w:pStyle w:val="Default"/>
        <w:rPr>
          <w:rFonts w:asciiTheme="minorHAnsi" w:hAnsiTheme="minorHAnsi" w:cstheme="minorHAnsi"/>
          <w:sz w:val="22"/>
          <w:szCs w:val="22"/>
        </w:rPr>
      </w:pPr>
    </w:p>
    <w:p w14:paraId="1F8308FF" w14:textId="77777777" w:rsidR="00673D71" w:rsidRDefault="00673D71" w:rsidP="00125F40">
      <w:pPr>
        <w:pStyle w:val="Default"/>
        <w:rPr>
          <w:rFonts w:asciiTheme="minorHAnsi" w:hAnsiTheme="minorHAnsi" w:cstheme="minorHAnsi"/>
          <w:sz w:val="22"/>
          <w:szCs w:val="22"/>
        </w:rPr>
      </w:pPr>
      <w:r w:rsidRPr="00673D71">
        <w:rPr>
          <w:rFonts w:asciiTheme="minorHAnsi" w:hAnsiTheme="minorHAnsi" w:cstheme="minorHAnsi"/>
          <w:sz w:val="22"/>
          <w:szCs w:val="22"/>
        </w:rPr>
        <w:t xml:space="preserve">There may be features about the sudden death that also make it particularly shocking for some, especially if we have known them for some time or if they remind us of someone we care about. Depending on the nature of the sudden death, it may be helpful to think about any unique support that should be made available for the </w:t>
      </w:r>
      <w:proofErr w:type="gramStart"/>
      <w:r w:rsidRPr="00673D71">
        <w:rPr>
          <w:rFonts w:asciiTheme="minorHAnsi" w:hAnsiTheme="minorHAnsi" w:cstheme="minorHAnsi"/>
          <w:sz w:val="22"/>
          <w:szCs w:val="22"/>
        </w:rPr>
        <w:t>particular situation</w:t>
      </w:r>
      <w:proofErr w:type="gramEnd"/>
      <w:r w:rsidRPr="00673D71">
        <w:rPr>
          <w:rFonts w:asciiTheme="minorHAnsi" w:hAnsiTheme="minorHAnsi" w:cstheme="minorHAnsi"/>
          <w:sz w:val="22"/>
          <w:szCs w:val="22"/>
        </w:rPr>
        <w:t xml:space="preserve">. In the circumstance of a suspected death by suicide, suicide postvention refers to the actions taken within an organisation to provide support in an effective and sensitive way. Postvention guidelines can help us recover by enabling timely and appropriate support to be put in place. </w:t>
      </w:r>
    </w:p>
    <w:p w14:paraId="7F600555" w14:textId="77777777" w:rsidR="00673D71" w:rsidRDefault="00673D71" w:rsidP="00125F40">
      <w:pPr>
        <w:pStyle w:val="Default"/>
        <w:rPr>
          <w:rFonts w:asciiTheme="minorHAnsi" w:hAnsiTheme="minorHAnsi" w:cstheme="minorHAnsi"/>
          <w:sz w:val="22"/>
          <w:szCs w:val="22"/>
        </w:rPr>
      </w:pPr>
    </w:p>
    <w:p w14:paraId="64731106" w14:textId="77777777" w:rsidR="00673D71" w:rsidRDefault="00673D71" w:rsidP="00125F40">
      <w:pPr>
        <w:pStyle w:val="Default"/>
        <w:rPr>
          <w:rFonts w:asciiTheme="minorHAnsi" w:hAnsiTheme="minorHAnsi" w:cstheme="minorHAnsi"/>
          <w:sz w:val="22"/>
          <w:szCs w:val="22"/>
        </w:rPr>
      </w:pPr>
      <w:r w:rsidRPr="00673D71">
        <w:rPr>
          <w:rFonts w:asciiTheme="minorHAnsi" w:hAnsiTheme="minorHAnsi" w:cstheme="minorHAnsi"/>
          <w:sz w:val="22"/>
          <w:szCs w:val="22"/>
        </w:rPr>
        <w:t xml:space="preserve">Knowing how to respond in a meaningful and compassionate way can seem overwhelming. There may be differences in how we engage with one another and for those of us in leadership roles we may need to consider how we continue to be visible throughout. Each of us may find different things helpful, however a good place to begin is with listening. Listening is all about our humanity, our empathy, and our curiosity about what is really going on for each of us and it enables us to embrace kindness and humility. Opportunities to talk over what has happened and express feelings of sadness or guilt with a trusted person. For example, the healthcare chaplain, who can listen without judgement can assist with the recovery process. </w:t>
      </w:r>
    </w:p>
    <w:p w14:paraId="7AB98740" w14:textId="77777777" w:rsidR="00673D71" w:rsidRDefault="00673D71" w:rsidP="00125F40">
      <w:pPr>
        <w:pStyle w:val="Default"/>
        <w:rPr>
          <w:rFonts w:asciiTheme="minorHAnsi" w:hAnsiTheme="minorHAnsi" w:cstheme="minorHAnsi"/>
          <w:sz w:val="22"/>
          <w:szCs w:val="22"/>
        </w:rPr>
      </w:pPr>
    </w:p>
    <w:p w14:paraId="5BD099EA" w14:textId="77777777" w:rsidR="00673D71" w:rsidRDefault="00673D71" w:rsidP="00125F40">
      <w:pPr>
        <w:pStyle w:val="Default"/>
        <w:rPr>
          <w:rFonts w:asciiTheme="minorHAnsi" w:hAnsiTheme="minorHAnsi" w:cstheme="minorHAnsi"/>
          <w:sz w:val="22"/>
          <w:szCs w:val="22"/>
        </w:rPr>
      </w:pPr>
      <w:r w:rsidRPr="00673D71">
        <w:rPr>
          <w:rFonts w:asciiTheme="minorHAnsi" w:hAnsiTheme="minorHAnsi" w:cstheme="minorHAnsi"/>
          <w:sz w:val="22"/>
          <w:szCs w:val="22"/>
        </w:rPr>
        <w:t xml:space="preserve">Although it may be difficult to start with, speaking with someone we can trust can make all the difference. The emotional effort needed when we are required to behave professionally after experiencing trauma can be exhausting and intensify grief reactions. We may struggle to be self-compassionate and often find it easier to comfort others than attend to our own emotional needs. We need to ensure we offer kindness to each other to take care of ourselves. </w:t>
      </w:r>
    </w:p>
    <w:p w14:paraId="5B166B13" w14:textId="77777777" w:rsidR="00673D71" w:rsidRDefault="00673D71" w:rsidP="00125F40">
      <w:pPr>
        <w:pStyle w:val="Default"/>
        <w:rPr>
          <w:rFonts w:asciiTheme="minorHAnsi" w:hAnsiTheme="minorHAnsi" w:cstheme="minorHAnsi"/>
          <w:sz w:val="22"/>
          <w:szCs w:val="22"/>
        </w:rPr>
      </w:pPr>
    </w:p>
    <w:p w14:paraId="2D549B81" w14:textId="77777777" w:rsidR="00673D71" w:rsidRDefault="00673D71" w:rsidP="00125F40">
      <w:pPr>
        <w:pStyle w:val="Default"/>
        <w:rPr>
          <w:rFonts w:asciiTheme="minorHAnsi" w:hAnsiTheme="minorHAnsi" w:cstheme="minorHAnsi"/>
          <w:sz w:val="22"/>
          <w:szCs w:val="22"/>
        </w:rPr>
      </w:pPr>
      <w:r w:rsidRPr="00673D71">
        <w:rPr>
          <w:rFonts w:asciiTheme="minorHAnsi" w:hAnsiTheme="minorHAnsi" w:cstheme="minorHAnsi"/>
          <w:sz w:val="22"/>
          <w:szCs w:val="22"/>
        </w:rPr>
        <w:t xml:space="preserve">One way of dealing with our feelings in a self-compassionate way is to consider the acronym RAIN. Recognise, what is happening for us in this moment and being present with our feelings. Allow or </w:t>
      </w:r>
      <w:proofErr w:type="gramStart"/>
      <w:r w:rsidRPr="00673D71">
        <w:rPr>
          <w:rFonts w:asciiTheme="minorHAnsi" w:hAnsiTheme="minorHAnsi" w:cstheme="minorHAnsi"/>
          <w:sz w:val="22"/>
          <w:szCs w:val="22"/>
        </w:rPr>
        <w:t>Accepting</w:t>
      </w:r>
      <w:proofErr w:type="gramEnd"/>
      <w:r w:rsidRPr="00673D71">
        <w:rPr>
          <w:rFonts w:asciiTheme="minorHAnsi" w:hAnsiTheme="minorHAnsi" w:cstheme="minorHAnsi"/>
          <w:sz w:val="22"/>
          <w:szCs w:val="22"/>
        </w:rPr>
        <w:t xml:space="preserve">, whatever is happening, all of the thoughts, feelings, sensations, and emotions, just as they are. Investigate, being curious about what the feelings, emotions and thoughts truly represent. Nurture, with self-compassion. When we create an attitude of acceptance, care, and love towards ourselves we can prioritise our own recovery. </w:t>
      </w:r>
    </w:p>
    <w:p w14:paraId="7FC26302" w14:textId="0616A214" w:rsidR="00673D71" w:rsidRPr="00673D71" w:rsidRDefault="00673D71" w:rsidP="00125F40">
      <w:pPr>
        <w:pStyle w:val="Default"/>
        <w:rPr>
          <w:rFonts w:asciiTheme="minorHAnsi" w:hAnsiTheme="minorHAnsi" w:cstheme="minorHAnsi"/>
          <w:sz w:val="22"/>
          <w:szCs w:val="22"/>
        </w:rPr>
      </w:pPr>
      <w:r w:rsidRPr="00673D71">
        <w:rPr>
          <w:rFonts w:asciiTheme="minorHAnsi" w:hAnsiTheme="minorHAnsi" w:cstheme="minorHAnsi"/>
          <w:sz w:val="22"/>
          <w:szCs w:val="22"/>
        </w:rPr>
        <w:lastRenderedPageBreak/>
        <w:t>Some people may find it helpful to have opportunities to talk about and remember the person who has died. Planning memorial activities can be a source of comfort and may help us to gather a sense of meaning from their work and life. We will each experience the sudden death of a doctor or dentist in training differently. It may be long lasting and affect every part of our lives and work. Mutual support alongside one another, listening to each other and being self-compassionate may help us all to recover and heal from a sudden or unexpected death of a trainee, colleague, or friend</w:t>
      </w:r>
      <w:r w:rsidRPr="00673D71">
        <w:rPr>
          <w:rFonts w:asciiTheme="minorHAnsi" w:hAnsiTheme="minorHAnsi" w:cstheme="minorHAnsi"/>
          <w:sz w:val="22"/>
          <w:szCs w:val="22"/>
        </w:rPr>
        <w:t>.</w:t>
      </w:r>
    </w:p>
    <w:p w14:paraId="157FF02E" w14:textId="77777777" w:rsidR="00673D71" w:rsidRDefault="00673D71" w:rsidP="00125F40">
      <w:pPr>
        <w:pStyle w:val="Default"/>
      </w:pPr>
    </w:p>
    <w:p w14:paraId="6D10D083" w14:textId="77777777" w:rsidR="00673D71" w:rsidRDefault="00673D71" w:rsidP="00344EC8">
      <w:pPr>
        <w:rPr>
          <w:rFonts w:eastAsiaTheme="minorEastAsia" w:cstheme="minorHAnsi"/>
        </w:rPr>
      </w:pPr>
    </w:p>
    <w:p w14:paraId="07816396" w14:textId="77777777" w:rsidR="00673D71" w:rsidRDefault="00673D71" w:rsidP="00344EC8">
      <w:pPr>
        <w:rPr>
          <w:rFonts w:eastAsiaTheme="minorEastAsia" w:cstheme="minorHAnsi"/>
        </w:rPr>
      </w:pPr>
    </w:p>
    <w:p w14:paraId="77636F1E" w14:textId="77777777" w:rsidR="00673D71" w:rsidRDefault="00673D71" w:rsidP="00344EC8">
      <w:pPr>
        <w:rPr>
          <w:rFonts w:eastAsiaTheme="minorEastAsia" w:cstheme="minorHAnsi"/>
        </w:rPr>
      </w:pPr>
    </w:p>
    <w:p w14:paraId="32A31F57" w14:textId="09D62559" w:rsidR="00582BEC" w:rsidRDefault="00F34A75" w:rsidP="00344EC8">
      <w:pPr>
        <w:rPr>
          <w:rFonts w:eastAsiaTheme="minorEastAsia" w:cstheme="minorHAnsi"/>
        </w:rPr>
      </w:pPr>
      <w:r w:rsidRPr="007600C6">
        <w:rPr>
          <w:rFonts w:eastAsiaTheme="minorEastAsia" w:cstheme="minorHAnsi"/>
        </w:rPr>
        <w:t xml:space="preserve">The film was produced in </w:t>
      </w:r>
      <w:r w:rsidR="00175558">
        <w:rPr>
          <w:rFonts w:eastAsiaTheme="minorEastAsia" w:cstheme="minorHAnsi"/>
        </w:rPr>
        <w:t>May</w:t>
      </w:r>
      <w:r w:rsidRPr="007600C6">
        <w:rPr>
          <w:rFonts w:eastAsiaTheme="minorEastAsia" w:cstheme="minorHAnsi"/>
        </w:rPr>
        <w:t xml:space="preserve"> </w:t>
      </w:r>
      <w:r w:rsidR="00B712BA" w:rsidRPr="007600C6">
        <w:rPr>
          <w:rFonts w:eastAsiaTheme="minorEastAsia" w:cstheme="minorHAnsi"/>
        </w:rPr>
        <w:t>2022 and</w:t>
      </w:r>
      <w:r w:rsidRPr="007600C6">
        <w:rPr>
          <w:rFonts w:eastAsiaTheme="minorEastAsia" w:cstheme="minorHAnsi"/>
        </w:rPr>
        <w:t xml:space="preserve"> can be found at</w:t>
      </w:r>
      <w:r w:rsidR="003D7784">
        <w:rPr>
          <w:rFonts w:eastAsiaTheme="minorEastAsia" w:cstheme="minorHAnsi"/>
        </w:rPr>
        <w:t xml:space="preserve"> </w:t>
      </w:r>
      <w:hyperlink r:id="rId11" w:history="1">
        <w:r w:rsidR="003D7784" w:rsidRPr="00155249">
          <w:rPr>
            <w:rStyle w:val="Hyperlink"/>
            <w:rFonts w:eastAsiaTheme="minorEastAsia" w:cstheme="minorHAnsi"/>
          </w:rPr>
          <w:t>www.sad.scot.nhs.uk</w:t>
        </w:r>
      </w:hyperlink>
      <w:r w:rsidR="003D7784">
        <w:rPr>
          <w:rFonts w:eastAsiaTheme="minorEastAsia" w:cstheme="minorHAnsi"/>
        </w:rPr>
        <w:t xml:space="preserve"> or </w:t>
      </w:r>
      <w:hyperlink r:id="rId12" w:history="1">
        <w:r w:rsidR="0013215D" w:rsidRPr="00696C86">
          <w:rPr>
            <w:rStyle w:val="Hyperlink"/>
            <w:rFonts w:eastAsiaTheme="minorEastAsia" w:cstheme="minorHAnsi"/>
          </w:rPr>
          <w:t>https://vimeo.com/711668681</w:t>
        </w:r>
      </w:hyperlink>
    </w:p>
    <w:p w14:paraId="5AF039F2" w14:textId="77777777" w:rsidR="00567679" w:rsidRPr="007600C6" w:rsidRDefault="00567679" w:rsidP="00344EC8">
      <w:pPr>
        <w:rPr>
          <w:rFonts w:eastAsiaTheme="minorEastAsia" w:cstheme="minorHAnsi"/>
        </w:rPr>
      </w:pPr>
    </w:p>
    <w:p w14:paraId="03CFC735" w14:textId="6ECD6D15" w:rsidR="00F34A75" w:rsidRPr="007600C6" w:rsidRDefault="00F34A75" w:rsidP="00344EC8">
      <w:pPr>
        <w:rPr>
          <w:rFonts w:eastAsiaTheme="minorEastAsia" w:cstheme="minorHAnsi"/>
        </w:rPr>
      </w:pPr>
      <w:r w:rsidRPr="007600C6">
        <w:rPr>
          <w:rFonts w:eastAsiaTheme="minorEastAsia" w:cstheme="minorHAnsi"/>
        </w:rPr>
        <w:t xml:space="preserve">For more information visit </w:t>
      </w:r>
      <w:hyperlink r:id="rId13">
        <w:r w:rsidR="00BB00E1" w:rsidRPr="007600C6">
          <w:rPr>
            <w:rStyle w:val="Hyperlink"/>
            <w:rFonts w:eastAsiaTheme="minorEastAsia" w:cstheme="minorHAnsi"/>
          </w:rPr>
          <w:t>www.sad.scot.nhs.uk</w:t>
        </w:r>
      </w:hyperlink>
      <w:r w:rsidR="00BB00E1" w:rsidRPr="007600C6">
        <w:rPr>
          <w:rFonts w:eastAsiaTheme="minorEastAsia" w:cstheme="minorHAnsi"/>
        </w:rPr>
        <w:t xml:space="preserve"> </w:t>
      </w:r>
      <w:r w:rsidRPr="007600C6">
        <w:rPr>
          <w:rFonts w:eastAsiaTheme="minorEastAsia" w:cstheme="minorHAnsi"/>
        </w:rPr>
        <w:t xml:space="preserve">or contact </w:t>
      </w:r>
      <w:hyperlink r:id="rId14">
        <w:r w:rsidR="000922E3" w:rsidRPr="007600C6">
          <w:rPr>
            <w:rStyle w:val="Hyperlink"/>
            <w:rFonts w:eastAsiaTheme="minorEastAsia" w:cstheme="minorHAnsi"/>
          </w:rPr>
          <w:t>supportarounddeath@nes.scot.nhs.uk</w:t>
        </w:r>
      </w:hyperlink>
    </w:p>
    <w:p w14:paraId="0B4B3CD0" w14:textId="77777777" w:rsidR="000922E3" w:rsidRPr="007600C6" w:rsidRDefault="000922E3" w:rsidP="00344EC8">
      <w:pPr>
        <w:rPr>
          <w:rFonts w:eastAsiaTheme="minorEastAsia" w:cstheme="minorHAnsi"/>
        </w:rPr>
      </w:pPr>
    </w:p>
    <w:p w14:paraId="0FD58FC2" w14:textId="52B35E4E" w:rsidR="001938EE" w:rsidRPr="007600C6" w:rsidRDefault="000922E3" w:rsidP="00344EC8">
      <w:pPr>
        <w:rPr>
          <w:rFonts w:eastAsiaTheme="minorEastAsia" w:cstheme="minorHAnsi"/>
        </w:rPr>
      </w:pPr>
      <w:r w:rsidRPr="007600C6">
        <w:rPr>
          <w:rFonts w:eastAsiaTheme="minorEastAsia" w:cstheme="minorHAnsi"/>
        </w:rPr>
        <w:t>© NHS Education for Scotland 202</w:t>
      </w:r>
      <w:r w:rsidR="00FB2938" w:rsidRPr="007600C6">
        <w:rPr>
          <w:rFonts w:eastAsiaTheme="minorEastAsia" w:cstheme="minorHAnsi"/>
        </w:rPr>
        <w:t>2</w:t>
      </w:r>
      <w:r w:rsidRPr="007600C6">
        <w:rPr>
          <w:rFonts w:eastAsiaTheme="minorEastAsia" w:cstheme="minorHAnsi"/>
        </w:rPr>
        <w:t>. You can copy or reproduce the information in this document for use within NHS Scotland and for non-commercial purposes. Use of this document for commercial purposes is permitted only with the written permission of NES</w:t>
      </w:r>
      <w:r w:rsidR="0013215D">
        <w:rPr>
          <w:rFonts w:eastAsiaTheme="minorEastAsia" w:cstheme="minorHAnsi"/>
        </w:rPr>
        <w:t>.</w:t>
      </w:r>
    </w:p>
    <w:sectPr w:rsidR="001938EE" w:rsidRPr="007600C6" w:rsidSect="004116AE">
      <w:footerReference w:type="default" r:id="rId15"/>
      <w:pgSz w:w="11910" w:h="16840"/>
      <w:pgMar w:top="1380" w:right="1320" w:bottom="1418"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3C9A" w14:textId="77777777" w:rsidR="005212AE" w:rsidRDefault="005212AE" w:rsidP="0013215D">
      <w:r>
        <w:separator/>
      </w:r>
    </w:p>
  </w:endnote>
  <w:endnote w:type="continuationSeparator" w:id="0">
    <w:p w14:paraId="5966A212" w14:textId="77777777" w:rsidR="005212AE" w:rsidRDefault="005212AE" w:rsidP="0013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95002"/>
      <w:docPartObj>
        <w:docPartGallery w:val="Page Numbers (Bottom of Page)"/>
        <w:docPartUnique/>
      </w:docPartObj>
    </w:sdtPr>
    <w:sdtEndPr>
      <w:rPr>
        <w:noProof/>
      </w:rPr>
    </w:sdtEndPr>
    <w:sdtContent>
      <w:p w14:paraId="78852CEA" w14:textId="78968230" w:rsidR="0013215D" w:rsidRDefault="001321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43897" w14:textId="77777777" w:rsidR="0013215D" w:rsidRDefault="00132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7E2C" w14:textId="77777777" w:rsidR="005212AE" w:rsidRDefault="005212AE" w:rsidP="0013215D">
      <w:r>
        <w:separator/>
      </w:r>
    </w:p>
  </w:footnote>
  <w:footnote w:type="continuationSeparator" w:id="0">
    <w:p w14:paraId="0D118B83" w14:textId="77777777" w:rsidR="005212AE" w:rsidRDefault="005212AE" w:rsidP="00132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8"/>
    <w:multiLevelType w:val="hybridMultilevel"/>
    <w:tmpl w:val="D034DCEA"/>
    <w:lvl w:ilvl="0" w:tplc="BC766E62">
      <w:start w:val="1"/>
      <w:numFmt w:val="bullet"/>
      <w:lvlText w:val="-"/>
      <w:lvlJc w:val="left"/>
      <w:pPr>
        <w:ind w:left="820" w:hanging="360"/>
      </w:pPr>
      <w:rPr>
        <w:rFonts w:ascii="Calibri" w:eastAsia="Calibri" w:hAnsi="Calibri" w:hint="default"/>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A0C"/>
    <w:rsid w:val="0001061B"/>
    <w:rsid w:val="000125FA"/>
    <w:rsid w:val="000167B8"/>
    <w:rsid w:val="0001787E"/>
    <w:rsid w:val="00024733"/>
    <w:rsid w:val="0003793C"/>
    <w:rsid w:val="00042BA7"/>
    <w:rsid w:val="00043E99"/>
    <w:rsid w:val="00047D96"/>
    <w:rsid w:val="000530DD"/>
    <w:rsid w:val="00053E62"/>
    <w:rsid w:val="000543C1"/>
    <w:rsid w:val="000569C2"/>
    <w:rsid w:val="00064431"/>
    <w:rsid w:val="00066B19"/>
    <w:rsid w:val="00082D33"/>
    <w:rsid w:val="00085F04"/>
    <w:rsid w:val="000922E3"/>
    <w:rsid w:val="00092439"/>
    <w:rsid w:val="00097AC4"/>
    <w:rsid w:val="000A0395"/>
    <w:rsid w:val="000B000F"/>
    <w:rsid w:val="000B70C1"/>
    <w:rsid w:val="000D03C8"/>
    <w:rsid w:val="000D1B99"/>
    <w:rsid w:val="000D502B"/>
    <w:rsid w:val="000D5868"/>
    <w:rsid w:val="000E0EF6"/>
    <w:rsid w:val="000E1861"/>
    <w:rsid w:val="000E4EBE"/>
    <w:rsid w:val="000E6F5E"/>
    <w:rsid w:val="000E7570"/>
    <w:rsid w:val="000F01D5"/>
    <w:rsid w:val="000F7B66"/>
    <w:rsid w:val="00100C7D"/>
    <w:rsid w:val="00102BDE"/>
    <w:rsid w:val="0010348A"/>
    <w:rsid w:val="0010507A"/>
    <w:rsid w:val="00105C85"/>
    <w:rsid w:val="001072A6"/>
    <w:rsid w:val="0011657B"/>
    <w:rsid w:val="00121A02"/>
    <w:rsid w:val="00121B32"/>
    <w:rsid w:val="00121C6C"/>
    <w:rsid w:val="00123DBB"/>
    <w:rsid w:val="00124A4E"/>
    <w:rsid w:val="00125F40"/>
    <w:rsid w:val="0013215D"/>
    <w:rsid w:val="00132858"/>
    <w:rsid w:val="00135218"/>
    <w:rsid w:val="0014196D"/>
    <w:rsid w:val="00155AE0"/>
    <w:rsid w:val="001578B3"/>
    <w:rsid w:val="00160010"/>
    <w:rsid w:val="00161472"/>
    <w:rsid w:val="00167045"/>
    <w:rsid w:val="00170750"/>
    <w:rsid w:val="00171166"/>
    <w:rsid w:val="00171B0C"/>
    <w:rsid w:val="00172429"/>
    <w:rsid w:val="00175558"/>
    <w:rsid w:val="00180843"/>
    <w:rsid w:val="00180BF4"/>
    <w:rsid w:val="00181A39"/>
    <w:rsid w:val="00187ECD"/>
    <w:rsid w:val="001938EE"/>
    <w:rsid w:val="001955AE"/>
    <w:rsid w:val="001A3829"/>
    <w:rsid w:val="001A73AA"/>
    <w:rsid w:val="001B03B8"/>
    <w:rsid w:val="001B0D6A"/>
    <w:rsid w:val="001B5BBA"/>
    <w:rsid w:val="001C62AF"/>
    <w:rsid w:val="001D7158"/>
    <w:rsid w:val="001D755F"/>
    <w:rsid w:val="001E1DA6"/>
    <w:rsid w:val="001E3630"/>
    <w:rsid w:val="001E48D6"/>
    <w:rsid w:val="001E499B"/>
    <w:rsid w:val="001F3562"/>
    <w:rsid w:val="002004A3"/>
    <w:rsid w:val="00200791"/>
    <w:rsid w:val="00202DE3"/>
    <w:rsid w:val="0020443D"/>
    <w:rsid w:val="00207F17"/>
    <w:rsid w:val="00211ED9"/>
    <w:rsid w:val="00214B07"/>
    <w:rsid w:val="002166A5"/>
    <w:rsid w:val="002273A1"/>
    <w:rsid w:val="0023029E"/>
    <w:rsid w:val="00237015"/>
    <w:rsid w:val="00251F78"/>
    <w:rsid w:val="00255573"/>
    <w:rsid w:val="00255F1A"/>
    <w:rsid w:val="002658B5"/>
    <w:rsid w:val="00265B2D"/>
    <w:rsid w:val="002711F7"/>
    <w:rsid w:val="0027165B"/>
    <w:rsid w:val="00273E9E"/>
    <w:rsid w:val="0027785F"/>
    <w:rsid w:val="002835A6"/>
    <w:rsid w:val="00283927"/>
    <w:rsid w:val="002920E8"/>
    <w:rsid w:val="002B2A67"/>
    <w:rsid w:val="002B4175"/>
    <w:rsid w:val="002B6F90"/>
    <w:rsid w:val="002D4A05"/>
    <w:rsid w:val="002D4DA8"/>
    <w:rsid w:val="002D6C82"/>
    <w:rsid w:val="002D7ACF"/>
    <w:rsid w:val="002E7535"/>
    <w:rsid w:val="002F5A56"/>
    <w:rsid w:val="002F6680"/>
    <w:rsid w:val="00301F4F"/>
    <w:rsid w:val="00302CE7"/>
    <w:rsid w:val="00303A1E"/>
    <w:rsid w:val="003072A0"/>
    <w:rsid w:val="00313C29"/>
    <w:rsid w:val="00320AB7"/>
    <w:rsid w:val="003211D8"/>
    <w:rsid w:val="00331A12"/>
    <w:rsid w:val="00331B2A"/>
    <w:rsid w:val="00332B20"/>
    <w:rsid w:val="00344EC8"/>
    <w:rsid w:val="00350815"/>
    <w:rsid w:val="003607F1"/>
    <w:rsid w:val="003611F5"/>
    <w:rsid w:val="00364EBC"/>
    <w:rsid w:val="00370724"/>
    <w:rsid w:val="00375505"/>
    <w:rsid w:val="00376914"/>
    <w:rsid w:val="00376B6C"/>
    <w:rsid w:val="00376DFC"/>
    <w:rsid w:val="00386825"/>
    <w:rsid w:val="003903CB"/>
    <w:rsid w:val="003969D2"/>
    <w:rsid w:val="003A6C26"/>
    <w:rsid w:val="003B006F"/>
    <w:rsid w:val="003B0E81"/>
    <w:rsid w:val="003B1473"/>
    <w:rsid w:val="003C732F"/>
    <w:rsid w:val="003D06ED"/>
    <w:rsid w:val="003D0FE5"/>
    <w:rsid w:val="003D1749"/>
    <w:rsid w:val="003D7784"/>
    <w:rsid w:val="003E16F6"/>
    <w:rsid w:val="003E322A"/>
    <w:rsid w:val="003E495B"/>
    <w:rsid w:val="003E5025"/>
    <w:rsid w:val="003E5D90"/>
    <w:rsid w:val="003F1F9C"/>
    <w:rsid w:val="003F274E"/>
    <w:rsid w:val="003F4A78"/>
    <w:rsid w:val="003F4FBF"/>
    <w:rsid w:val="003F5AB2"/>
    <w:rsid w:val="0040243E"/>
    <w:rsid w:val="00404B6C"/>
    <w:rsid w:val="00411538"/>
    <w:rsid w:val="004116AE"/>
    <w:rsid w:val="00415FD8"/>
    <w:rsid w:val="0042193C"/>
    <w:rsid w:val="00421F31"/>
    <w:rsid w:val="0042253F"/>
    <w:rsid w:val="00424204"/>
    <w:rsid w:val="00426934"/>
    <w:rsid w:val="004320D8"/>
    <w:rsid w:val="004356F1"/>
    <w:rsid w:val="00443A6D"/>
    <w:rsid w:val="00445B4C"/>
    <w:rsid w:val="00451197"/>
    <w:rsid w:val="00451386"/>
    <w:rsid w:val="00453D80"/>
    <w:rsid w:val="00457E21"/>
    <w:rsid w:val="00460AFE"/>
    <w:rsid w:val="00462100"/>
    <w:rsid w:val="00464459"/>
    <w:rsid w:val="0046612F"/>
    <w:rsid w:val="00466F9C"/>
    <w:rsid w:val="004706A5"/>
    <w:rsid w:val="00470F0A"/>
    <w:rsid w:val="004730EB"/>
    <w:rsid w:val="004754BD"/>
    <w:rsid w:val="00477F0F"/>
    <w:rsid w:val="00487FFD"/>
    <w:rsid w:val="004A6D14"/>
    <w:rsid w:val="004B0A3B"/>
    <w:rsid w:val="004B5050"/>
    <w:rsid w:val="004C2E06"/>
    <w:rsid w:val="004C5C12"/>
    <w:rsid w:val="004D5D8A"/>
    <w:rsid w:val="004D7168"/>
    <w:rsid w:val="004E156A"/>
    <w:rsid w:val="004E4D67"/>
    <w:rsid w:val="004F7A64"/>
    <w:rsid w:val="005069C8"/>
    <w:rsid w:val="0050754C"/>
    <w:rsid w:val="00514EFD"/>
    <w:rsid w:val="0052048F"/>
    <w:rsid w:val="00520597"/>
    <w:rsid w:val="005209E1"/>
    <w:rsid w:val="005212AE"/>
    <w:rsid w:val="00524BFC"/>
    <w:rsid w:val="00527955"/>
    <w:rsid w:val="005334B3"/>
    <w:rsid w:val="005361B7"/>
    <w:rsid w:val="00544996"/>
    <w:rsid w:val="005449A7"/>
    <w:rsid w:val="00544A6D"/>
    <w:rsid w:val="00547352"/>
    <w:rsid w:val="00550302"/>
    <w:rsid w:val="00551F1B"/>
    <w:rsid w:val="005626DD"/>
    <w:rsid w:val="00567679"/>
    <w:rsid w:val="00581D82"/>
    <w:rsid w:val="00582BEC"/>
    <w:rsid w:val="005836D2"/>
    <w:rsid w:val="00583DBC"/>
    <w:rsid w:val="005850E1"/>
    <w:rsid w:val="005943E7"/>
    <w:rsid w:val="00595DCE"/>
    <w:rsid w:val="005A34B1"/>
    <w:rsid w:val="005A446D"/>
    <w:rsid w:val="005A5EB1"/>
    <w:rsid w:val="005C101D"/>
    <w:rsid w:val="005C4D24"/>
    <w:rsid w:val="005C4E16"/>
    <w:rsid w:val="005D0805"/>
    <w:rsid w:val="005D1F21"/>
    <w:rsid w:val="005D2341"/>
    <w:rsid w:val="005D628B"/>
    <w:rsid w:val="005E4724"/>
    <w:rsid w:val="005E5E99"/>
    <w:rsid w:val="005E5F07"/>
    <w:rsid w:val="005E781B"/>
    <w:rsid w:val="005E7B84"/>
    <w:rsid w:val="005F531A"/>
    <w:rsid w:val="006023BB"/>
    <w:rsid w:val="006144F4"/>
    <w:rsid w:val="00615406"/>
    <w:rsid w:val="0061653B"/>
    <w:rsid w:val="00621729"/>
    <w:rsid w:val="00632A7A"/>
    <w:rsid w:val="00632D4E"/>
    <w:rsid w:val="006379C0"/>
    <w:rsid w:val="00637FA9"/>
    <w:rsid w:val="00655193"/>
    <w:rsid w:val="00664136"/>
    <w:rsid w:val="0066477E"/>
    <w:rsid w:val="00665CE2"/>
    <w:rsid w:val="006669C2"/>
    <w:rsid w:val="00673D71"/>
    <w:rsid w:val="0067522E"/>
    <w:rsid w:val="006938A2"/>
    <w:rsid w:val="00694310"/>
    <w:rsid w:val="006A5422"/>
    <w:rsid w:val="006A5D75"/>
    <w:rsid w:val="006B204D"/>
    <w:rsid w:val="006B28D2"/>
    <w:rsid w:val="006B477A"/>
    <w:rsid w:val="006B5E1E"/>
    <w:rsid w:val="006C0CD9"/>
    <w:rsid w:val="006C0F2D"/>
    <w:rsid w:val="006C5C59"/>
    <w:rsid w:val="006C6FD1"/>
    <w:rsid w:val="006D1B86"/>
    <w:rsid w:val="006D1DA2"/>
    <w:rsid w:val="006D32A2"/>
    <w:rsid w:val="006D3FE5"/>
    <w:rsid w:val="006D576D"/>
    <w:rsid w:val="006E623C"/>
    <w:rsid w:val="00703D3F"/>
    <w:rsid w:val="007177BC"/>
    <w:rsid w:val="007230A4"/>
    <w:rsid w:val="007243E4"/>
    <w:rsid w:val="00724E01"/>
    <w:rsid w:val="00724E83"/>
    <w:rsid w:val="00734076"/>
    <w:rsid w:val="00737E0E"/>
    <w:rsid w:val="007419CA"/>
    <w:rsid w:val="007425B0"/>
    <w:rsid w:val="00752F20"/>
    <w:rsid w:val="00755FA2"/>
    <w:rsid w:val="007600C6"/>
    <w:rsid w:val="00760CF7"/>
    <w:rsid w:val="00764AB3"/>
    <w:rsid w:val="007674EA"/>
    <w:rsid w:val="00773C00"/>
    <w:rsid w:val="00785747"/>
    <w:rsid w:val="007871FE"/>
    <w:rsid w:val="00791031"/>
    <w:rsid w:val="0079393F"/>
    <w:rsid w:val="00794048"/>
    <w:rsid w:val="007B3F9F"/>
    <w:rsid w:val="007C384E"/>
    <w:rsid w:val="007C51FB"/>
    <w:rsid w:val="007D1B19"/>
    <w:rsid w:val="007D54A8"/>
    <w:rsid w:val="007D6217"/>
    <w:rsid w:val="007E1FD4"/>
    <w:rsid w:val="007E4924"/>
    <w:rsid w:val="007F1F8A"/>
    <w:rsid w:val="008005DE"/>
    <w:rsid w:val="0080500B"/>
    <w:rsid w:val="0080655F"/>
    <w:rsid w:val="0083257E"/>
    <w:rsid w:val="00835B89"/>
    <w:rsid w:val="008465FC"/>
    <w:rsid w:val="00850C1D"/>
    <w:rsid w:val="00855A74"/>
    <w:rsid w:val="008653F8"/>
    <w:rsid w:val="00871B1B"/>
    <w:rsid w:val="00871D1C"/>
    <w:rsid w:val="008775E4"/>
    <w:rsid w:val="00877B2E"/>
    <w:rsid w:val="00896760"/>
    <w:rsid w:val="0089740A"/>
    <w:rsid w:val="008A1C33"/>
    <w:rsid w:val="008A4CEF"/>
    <w:rsid w:val="008A7759"/>
    <w:rsid w:val="008A7AD1"/>
    <w:rsid w:val="008B1FF9"/>
    <w:rsid w:val="008B6D97"/>
    <w:rsid w:val="008C69E5"/>
    <w:rsid w:val="008D1B0F"/>
    <w:rsid w:val="008D411C"/>
    <w:rsid w:val="008D4259"/>
    <w:rsid w:val="008D799F"/>
    <w:rsid w:val="008E2879"/>
    <w:rsid w:val="008E28AF"/>
    <w:rsid w:val="008E4503"/>
    <w:rsid w:val="008E488C"/>
    <w:rsid w:val="00906D12"/>
    <w:rsid w:val="009154A4"/>
    <w:rsid w:val="00915651"/>
    <w:rsid w:val="009240C2"/>
    <w:rsid w:val="00930874"/>
    <w:rsid w:val="00930E5A"/>
    <w:rsid w:val="00933AB6"/>
    <w:rsid w:val="009350A8"/>
    <w:rsid w:val="00936861"/>
    <w:rsid w:val="00946FC7"/>
    <w:rsid w:val="009508C6"/>
    <w:rsid w:val="00951156"/>
    <w:rsid w:val="00954209"/>
    <w:rsid w:val="00954DBD"/>
    <w:rsid w:val="009554AB"/>
    <w:rsid w:val="00956FC0"/>
    <w:rsid w:val="0096186E"/>
    <w:rsid w:val="009658A2"/>
    <w:rsid w:val="0097007B"/>
    <w:rsid w:val="0097041C"/>
    <w:rsid w:val="009747DA"/>
    <w:rsid w:val="00976976"/>
    <w:rsid w:val="00977692"/>
    <w:rsid w:val="009841AE"/>
    <w:rsid w:val="0098639C"/>
    <w:rsid w:val="00986B1B"/>
    <w:rsid w:val="00986DF6"/>
    <w:rsid w:val="0098782A"/>
    <w:rsid w:val="009922EE"/>
    <w:rsid w:val="00994766"/>
    <w:rsid w:val="009968B9"/>
    <w:rsid w:val="009A1EB9"/>
    <w:rsid w:val="009A209E"/>
    <w:rsid w:val="009A75A2"/>
    <w:rsid w:val="009B00A1"/>
    <w:rsid w:val="009B4FFE"/>
    <w:rsid w:val="009B5E97"/>
    <w:rsid w:val="009B60FB"/>
    <w:rsid w:val="009E017B"/>
    <w:rsid w:val="009E0575"/>
    <w:rsid w:val="009E0DC8"/>
    <w:rsid w:val="009E2370"/>
    <w:rsid w:val="009E2FE0"/>
    <w:rsid w:val="009E395F"/>
    <w:rsid w:val="009E7C5F"/>
    <w:rsid w:val="00A001EC"/>
    <w:rsid w:val="00A062BE"/>
    <w:rsid w:val="00A108A9"/>
    <w:rsid w:val="00A245DE"/>
    <w:rsid w:val="00A37491"/>
    <w:rsid w:val="00A379A5"/>
    <w:rsid w:val="00A412FB"/>
    <w:rsid w:val="00A42DF4"/>
    <w:rsid w:val="00A44A7A"/>
    <w:rsid w:val="00A506F7"/>
    <w:rsid w:val="00A51925"/>
    <w:rsid w:val="00A558D0"/>
    <w:rsid w:val="00A56520"/>
    <w:rsid w:val="00A60522"/>
    <w:rsid w:val="00A623BE"/>
    <w:rsid w:val="00A647FE"/>
    <w:rsid w:val="00A650F9"/>
    <w:rsid w:val="00A67520"/>
    <w:rsid w:val="00A90B04"/>
    <w:rsid w:val="00A940AD"/>
    <w:rsid w:val="00AA3D48"/>
    <w:rsid w:val="00AA7726"/>
    <w:rsid w:val="00AA7A78"/>
    <w:rsid w:val="00AB3A54"/>
    <w:rsid w:val="00AB7074"/>
    <w:rsid w:val="00AC3E58"/>
    <w:rsid w:val="00AD367C"/>
    <w:rsid w:val="00AD3C8C"/>
    <w:rsid w:val="00AE01BB"/>
    <w:rsid w:val="00AE2CC2"/>
    <w:rsid w:val="00AE2E1D"/>
    <w:rsid w:val="00AE6306"/>
    <w:rsid w:val="00AF0588"/>
    <w:rsid w:val="00AF2E0A"/>
    <w:rsid w:val="00AF5D76"/>
    <w:rsid w:val="00AF6993"/>
    <w:rsid w:val="00B07816"/>
    <w:rsid w:val="00B30CFD"/>
    <w:rsid w:val="00B3473A"/>
    <w:rsid w:val="00B353FF"/>
    <w:rsid w:val="00B463DD"/>
    <w:rsid w:val="00B55B9E"/>
    <w:rsid w:val="00B55E90"/>
    <w:rsid w:val="00B61A41"/>
    <w:rsid w:val="00B63577"/>
    <w:rsid w:val="00B64242"/>
    <w:rsid w:val="00B65CC0"/>
    <w:rsid w:val="00B6620E"/>
    <w:rsid w:val="00B712BA"/>
    <w:rsid w:val="00B7444F"/>
    <w:rsid w:val="00B75700"/>
    <w:rsid w:val="00B81432"/>
    <w:rsid w:val="00B83484"/>
    <w:rsid w:val="00B86B77"/>
    <w:rsid w:val="00B944D2"/>
    <w:rsid w:val="00B959F7"/>
    <w:rsid w:val="00B97EB2"/>
    <w:rsid w:val="00BA2D5F"/>
    <w:rsid w:val="00BA4807"/>
    <w:rsid w:val="00BB00E1"/>
    <w:rsid w:val="00BB1A9B"/>
    <w:rsid w:val="00BB2142"/>
    <w:rsid w:val="00BB27B7"/>
    <w:rsid w:val="00BC1821"/>
    <w:rsid w:val="00BC2EA9"/>
    <w:rsid w:val="00BC4B67"/>
    <w:rsid w:val="00BD1792"/>
    <w:rsid w:val="00BD290F"/>
    <w:rsid w:val="00BD4D3D"/>
    <w:rsid w:val="00BD5D27"/>
    <w:rsid w:val="00BD6397"/>
    <w:rsid w:val="00BE65CF"/>
    <w:rsid w:val="00BF1EBD"/>
    <w:rsid w:val="00BF202C"/>
    <w:rsid w:val="00BF221F"/>
    <w:rsid w:val="00BF3502"/>
    <w:rsid w:val="00C0273A"/>
    <w:rsid w:val="00C06D3C"/>
    <w:rsid w:val="00C1228D"/>
    <w:rsid w:val="00C12502"/>
    <w:rsid w:val="00C1391B"/>
    <w:rsid w:val="00C2255E"/>
    <w:rsid w:val="00C2308B"/>
    <w:rsid w:val="00C24DFC"/>
    <w:rsid w:val="00C25837"/>
    <w:rsid w:val="00C260B2"/>
    <w:rsid w:val="00C37D91"/>
    <w:rsid w:val="00C409D3"/>
    <w:rsid w:val="00C5143F"/>
    <w:rsid w:val="00C54AEB"/>
    <w:rsid w:val="00C62C9A"/>
    <w:rsid w:val="00C71933"/>
    <w:rsid w:val="00C75A33"/>
    <w:rsid w:val="00C83214"/>
    <w:rsid w:val="00C949C4"/>
    <w:rsid w:val="00CA1469"/>
    <w:rsid w:val="00CA3A6B"/>
    <w:rsid w:val="00CB334C"/>
    <w:rsid w:val="00CB3509"/>
    <w:rsid w:val="00CB5F9D"/>
    <w:rsid w:val="00CC4D11"/>
    <w:rsid w:val="00CD1027"/>
    <w:rsid w:val="00CD5AE0"/>
    <w:rsid w:val="00CD5C12"/>
    <w:rsid w:val="00CE1551"/>
    <w:rsid w:val="00CE2B24"/>
    <w:rsid w:val="00CE545D"/>
    <w:rsid w:val="00CE59E5"/>
    <w:rsid w:val="00CF189F"/>
    <w:rsid w:val="00D02E09"/>
    <w:rsid w:val="00D03D1B"/>
    <w:rsid w:val="00D03DA2"/>
    <w:rsid w:val="00D06155"/>
    <w:rsid w:val="00D070EE"/>
    <w:rsid w:val="00D109AA"/>
    <w:rsid w:val="00D10AA7"/>
    <w:rsid w:val="00D10B17"/>
    <w:rsid w:val="00D12F65"/>
    <w:rsid w:val="00D21AF0"/>
    <w:rsid w:val="00D2239F"/>
    <w:rsid w:val="00D2546B"/>
    <w:rsid w:val="00D33A06"/>
    <w:rsid w:val="00D347D7"/>
    <w:rsid w:val="00D357E9"/>
    <w:rsid w:val="00D4530F"/>
    <w:rsid w:val="00D47237"/>
    <w:rsid w:val="00D50068"/>
    <w:rsid w:val="00D60F88"/>
    <w:rsid w:val="00D63EB0"/>
    <w:rsid w:val="00D66BCB"/>
    <w:rsid w:val="00D66F44"/>
    <w:rsid w:val="00D70E09"/>
    <w:rsid w:val="00D80844"/>
    <w:rsid w:val="00D9068C"/>
    <w:rsid w:val="00D91A2F"/>
    <w:rsid w:val="00D970D4"/>
    <w:rsid w:val="00DB10A6"/>
    <w:rsid w:val="00DB3886"/>
    <w:rsid w:val="00DB5773"/>
    <w:rsid w:val="00DC0685"/>
    <w:rsid w:val="00DC0D8B"/>
    <w:rsid w:val="00DC1E9A"/>
    <w:rsid w:val="00DC5878"/>
    <w:rsid w:val="00DC741B"/>
    <w:rsid w:val="00DD1E56"/>
    <w:rsid w:val="00DD2CF9"/>
    <w:rsid w:val="00DE40BE"/>
    <w:rsid w:val="00DE4405"/>
    <w:rsid w:val="00DE73FE"/>
    <w:rsid w:val="00E16C82"/>
    <w:rsid w:val="00E202CD"/>
    <w:rsid w:val="00E2659D"/>
    <w:rsid w:val="00E314F4"/>
    <w:rsid w:val="00E319DB"/>
    <w:rsid w:val="00E40A61"/>
    <w:rsid w:val="00E502D6"/>
    <w:rsid w:val="00E52077"/>
    <w:rsid w:val="00E5519E"/>
    <w:rsid w:val="00E55524"/>
    <w:rsid w:val="00E6755E"/>
    <w:rsid w:val="00E70C65"/>
    <w:rsid w:val="00E711EE"/>
    <w:rsid w:val="00E85E03"/>
    <w:rsid w:val="00E95B6A"/>
    <w:rsid w:val="00E95F60"/>
    <w:rsid w:val="00E9647C"/>
    <w:rsid w:val="00E96EB0"/>
    <w:rsid w:val="00E97735"/>
    <w:rsid w:val="00EA1BF5"/>
    <w:rsid w:val="00EA3D13"/>
    <w:rsid w:val="00EB096E"/>
    <w:rsid w:val="00EB6D2E"/>
    <w:rsid w:val="00EB6D3E"/>
    <w:rsid w:val="00EC0530"/>
    <w:rsid w:val="00EC086E"/>
    <w:rsid w:val="00EC2BD7"/>
    <w:rsid w:val="00EC4E69"/>
    <w:rsid w:val="00EC5045"/>
    <w:rsid w:val="00ED1BB0"/>
    <w:rsid w:val="00ED2B73"/>
    <w:rsid w:val="00ED2F59"/>
    <w:rsid w:val="00ED428F"/>
    <w:rsid w:val="00ED6EFE"/>
    <w:rsid w:val="00EE0FD1"/>
    <w:rsid w:val="00F05486"/>
    <w:rsid w:val="00F05B85"/>
    <w:rsid w:val="00F108B6"/>
    <w:rsid w:val="00F12B6D"/>
    <w:rsid w:val="00F15B07"/>
    <w:rsid w:val="00F169A0"/>
    <w:rsid w:val="00F23897"/>
    <w:rsid w:val="00F31452"/>
    <w:rsid w:val="00F3354E"/>
    <w:rsid w:val="00F34A75"/>
    <w:rsid w:val="00F35002"/>
    <w:rsid w:val="00F40C2C"/>
    <w:rsid w:val="00F518F7"/>
    <w:rsid w:val="00F57F1D"/>
    <w:rsid w:val="00F600BA"/>
    <w:rsid w:val="00F66F7B"/>
    <w:rsid w:val="00F714DD"/>
    <w:rsid w:val="00F8579F"/>
    <w:rsid w:val="00F857E9"/>
    <w:rsid w:val="00F90726"/>
    <w:rsid w:val="00FA66C5"/>
    <w:rsid w:val="00FA74CC"/>
    <w:rsid w:val="00FB2938"/>
    <w:rsid w:val="00FB43D2"/>
    <w:rsid w:val="00FB7CCF"/>
    <w:rsid w:val="00FC24BE"/>
    <w:rsid w:val="00FD2AE9"/>
    <w:rsid w:val="00FD4E6B"/>
    <w:rsid w:val="00FD7951"/>
    <w:rsid w:val="00FE422E"/>
    <w:rsid w:val="00FF0A8F"/>
    <w:rsid w:val="020D0456"/>
    <w:rsid w:val="0302EF34"/>
    <w:rsid w:val="051D0337"/>
    <w:rsid w:val="079036ED"/>
    <w:rsid w:val="07CD6AE1"/>
    <w:rsid w:val="094A9170"/>
    <w:rsid w:val="0AC27A4B"/>
    <w:rsid w:val="0B92DCD7"/>
    <w:rsid w:val="0C758AA2"/>
    <w:rsid w:val="0CC8C8AD"/>
    <w:rsid w:val="0D9A8854"/>
    <w:rsid w:val="109776B0"/>
    <w:rsid w:val="113C7AF8"/>
    <w:rsid w:val="115C7B6E"/>
    <w:rsid w:val="1437D256"/>
    <w:rsid w:val="14DF828E"/>
    <w:rsid w:val="15D3A2B7"/>
    <w:rsid w:val="18876ACE"/>
    <w:rsid w:val="19259931"/>
    <w:rsid w:val="1A1AC780"/>
    <w:rsid w:val="1A47949C"/>
    <w:rsid w:val="1A9D5B89"/>
    <w:rsid w:val="1AD39130"/>
    <w:rsid w:val="1BB622E0"/>
    <w:rsid w:val="1CCA6866"/>
    <w:rsid w:val="1DB38F8B"/>
    <w:rsid w:val="1DE197E6"/>
    <w:rsid w:val="1E163BA8"/>
    <w:rsid w:val="1ED2778F"/>
    <w:rsid w:val="1EF6CCAE"/>
    <w:rsid w:val="1F0C473F"/>
    <w:rsid w:val="1F4A0AB9"/>
    <w:rsid w:val="20139C33"/>
    <w:rsid w:val="206E47F0"/>
    <w:rsid w:val="228700AE"/>
    <w:rsid w:val="2361C37D"/>
    <w:rsid w:val="24E1415B"/>
    <w:rsid w:val="24FD93DE"/>
    <w:rsid w:val="2551E39B"/>
    <w:rsid w:val="2699643F"/>
    <w:rsid w:val="26A28D4C"/>
    <w:rsid w:val="272C6FC4"/>
    <w:rsid w:val="27625F57"/>
    <w:rsid w:val="2993C53F"/>
    <w:rsid w:val="29DCF50B"/>
    <w:rsid w:val="2DBA7F96"/>
    <w:rsid w:val="2E654751"/>
    <w:rsid w:val="2FC9D7DF"/>
    <w:rsid w:val="309C5E56"/>
    <w:rsid w:val="30F01940"/>
    <w:rsid w:val="3164E6AE"/>
    <w:rsid w:val="3165A840"/>
    <w:rsid w:val="31968980"/>
    <w:rsid w:val="32731966"/>
    <w:rsid w:val="32B3ED2A"/>
    <w:rsid w:val="33107D88"/>
    <w:rsid w:val="33335CE9"/>
    <w:rsid w:val="336FAC7B"/>
    <w:rsid w:val="3427BA02"/>
    <w:rsid w:val="3702F4BA"/>
    <w:rsid w:val="372BA70B"/>
    <w:rsid w:val="3851B999"/>
    <w:rsid w:val="3A3BEE21"/>
    <w:rsid w:val="3A81B2AF"/>
    <w:rsid w:val="3A96FB86"/>
    <w:rsid w:val="3B8EC573"/>
    <w:rsid w:val="3C8CCAD7"/>
    <w:rsid w:val="40330792"/>
    <w:rsid w:val="40B1E987"/>
    <w:rsid w:val="41063D0A"/>
    <w:rsid w:val="419979B9"/>
    <w:rsid w:val="422731EB"/>
    <w:rsid w:val="444A6C76"/>
    <w:rsid w:val="448D0337"/>
    <w:rsid w:val="4674BD64"/>
    <w:rsid w:val="46CDF6AF"/>
    <w:rsid w:val="46F838FB"/>
    <w:rsid w:val="46F8C6C6"/>
    <w:rsid w:val="47187FEB"/>
    <w:rsid w:val="4729D7C3"/>
    <w:rsid w:val="476EE7E0"/>
    <w:rsid w:val="47757E8E"/>
    <w:rsid w:val="487B86E4"/>
    <w:rsid w:val="49CEB588"/>
    <w:rsid w:val="4BDD8083"/>
    <w:rsid w:val="5077174F"/>
    <w:rsid w:val="5149EBBD"/>
    <w:rsid w:val="52127415"/>
    <w:rsid w:val="5363728A"/>
    <w:rsid w:val="542D7FF9"/>
    <w:rsid w:val="5480BE04"/>
    <w:rsid w:val="555CA487"/>
    <w:rsid w:val="580AFDD7"/>
    <w:rsid w:val="58663CEE"/>
    <w:rsid w:val="597347ED"/>
    <w:rsid w:val="5A55D779"/>
    <w:rsid w:val="5B9DAD76"/>
    <w:rsid w:val="5C16C070"/>
    <w:rsid w:val="5C36F344"/>
    <w:rsid w:val="5C5A9AE5"/>
    <w:rsid w:val="5CC729C1"/>
    <w:rsid w:val="5D6475EC"/>
    <w:rsid w:val="5E8D118D"/>
    <w:rsid w:val="5ED57E72"/>
    <w:rsid w:val="6143472A"/>
    <w:rsid w:val="615F76EE"/>
    <w:rsid w:val="6179ADA5"/>
    <w:rsid w:val="6260F1F1"/>
    <w:rsid w:val="62809361"/>
    <w:rsid w:val="64BA79C0"/>
    <w:rsid w:val="651AC665"/>
    <w:rsid w:val="654CAD7C"/>
    <w:rsid w:val="667F6F94"/>
    <w:rsid w:val="66E87DDD"/>
    <w:rsid w:val="6725AB6C"/>
    <w:rsid w:val="69D4D84D"/>
    <w:rsid w:val="69FC2480"/>
    <w:rsid w:val="6A201E9F"/>
    <w:rsid w:val="6AE83C31"/>
    <w:rsid w:val="6BE3CA89"/>
    <w:rsid w:val="6C7E01CB"/>
    <w:rsid w:val="6DB63780"/>
    <w:rsid w:val="6F20B0C2"/>
    <w:rsid w:val="6F414387"/>
    <w:rsid w:val="722B3084"/>
    <w:rsid w:val="7385FE0B"/>
    <w:rsid w:val="73D8A063"/>
    <w:rsid w:val="7491DADE"/>
    <w:rsid w:val="75058A02"/>
    <w:rsid w:val="76FEA1A7"/>
    <w:rsid w:val="773B369D"/>
    <w:rsid w:val="775F991C"/>
    <w:rsid w:val="7A47E1E7"/>
    <w:rsid w:val="7AA43383"/>
    <w:rsid w:val="7B144525"/>
    <w:rsid w:val="7B7C97AB"/>
    <w:rsid w:val="7BF9C099"/>
    <w:rsid w:val="7CACAD60"/>
    <w:rsid w:val="7D6444D4"/>
    <w:rsid w:val="7E055F43"/>
    <w:rsid w:val="7E4073CA"/>
    <w:rsid w:val="7EA4E464"/>
    <w:rsid w:val="7F08FC22"/>
    <w:rsid w:val="7F2B2C08"/>
    <w:rsid w:val="7FC36DB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11446C6-8811-4FF7-A3FC-198D678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customStyle="1" w:styleId="PlainTextChar">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customStyle="1" w:styleId="Heading2Char">
    <w:name w:val="Heading 2 Char"/>
    <w:basedOn w:val="DefaultParagraphFont"/>
    <w:link w:val="Heading2"/>
    <w:uiPriority w:val="9"/>
    <w:rsid w:val="009658A2"/>
    <w:rPr>
      <w:rFonts w:ascii="Times New Roman" w:eastAsia="Times New Roman" w:hAnsi="Times New Roman" w:cs="Times New Roman"/>
      <w:b/>
      <w:bCs/>
      <w:sz w:val="36"/>
      <w:szCs w:val="36"/>
      <w:lang w:val="en-GB" w:eastAsia="en-GB"/>
    </w:rPr>
  </w:style>
  <w:style w:type="paragraph" w:customStyle="1" w:styleId="Default">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customStyle="1" w:styleId="Pa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customStyle="1" w:styleId="CommentTextChar">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customStyle="1" w:styleId="CommentSubjectChar">
    <w:name w:val="Comment Subject Char"/>
    <w:basedOn w:val="CommentTextChar"/>
    <w:link w:val="CommentSubject"/>
    <w:uiPriority w:val="99"/>
    <w:semiHidden/>
    <w:rsid w:val="00CE1551"/>
    <w:rPr>
      <w:b/>
      <w:bCs/>
      <w:sz w:val="20"/>
      <w:szCs w:val="20"/>
    </w:rPr>
  </w:style>
  <w:style w:type="paragraph" w:styleId="Header">
    <w:name w:val="header"/>
    <w:basedOn w:val="Normal"/>
    <w:link w:val="HeaderChar"/>
    <w:uiPriority w:val="99"/>
    <w:unhideWhenUsed/>
    <w:rsid w:val="0013215D"/>
    <w:pPr>
      <w:tabs>
        <w:tab w:val="center" w:pos="4513"/>
        <w:tab w:val="right" w:pos="9026"/>
      </w:tabs>
    </w:pPr>
  </w:style>
  <w:style w:type="character" w:customStyle="1" w:styleId="HeaderChar">
    <w:name w:val="Header Char"/>
    <w:basedOn w:val="DefaultParagraphFont"/>
    <w:link w:val="Header"/>
    <w:uiPriority w:val="99"/>
    <w:rsid w:val="0013215D"/>
  </w:style>
  <w:style w:type="paragraph" w:styleId="Footer">
    <w:name w:val="footer"/>
    <w:basedOn w:val="Normal"/>
    <w:link w:val="FooterChar"/>
    <w:uiPriority w:val="99"/>
    <w:unhideWhenUsed/>
    <w:rsid w:val="0013215D"/>
    <w:pPr>
      <w:tabs>
        <w:tab w:val="center" w:pos="4513"/>
        <w:tab w:val="right" w:pos="9026"/>
      </w:tabs>
    </w:pPr>
  </w:style>
  <w:style w:type="character" w:customStyle="1" w:styleId="FooterChar">
    <w:name w:val="Footer Char"/>
    <w:basedOn w:val="DefaultParagraphFont"/>
    <w:link w:val="Footer"/>
    <w:uiPriority w:val="99"/>
    <w:rsid w:val="0013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7116686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F30425-4E14-433E-9E78-D20A06C7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99E0E-32D8-4CA4-A020-ED2F7A114FB4}">
  <ds:schemaRefs>
    <ds:schemaRef ds:uri="http://schemas.microsoft.com/sharepoint/v3/contenttype/forms"/>
  </ds:schemaRefs>
</ds:datastoreItem>
</file>

<file path=customXml/itemProps3.xml><?xml version="1.0" encoding="utf-8"?>
<ds:datastoreItem xmlns:ds="http://schemas.openxmlformats.org/officeDocument/2006/customXml" ds:itemID="{CCDA324B-7FEF-41E3-B9A1-D0546E6FE93B}">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4139</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Becky McCoo</cp:lastModifiedBy>
  <cp:revision>2</cp:revision>
  <cp:lastPrinted>2022-10-06T10:10:00Z</cp:lastPrinted>
  <dcterms:created xsi:type="dcterms:W3CDTF">2023-08-08T13:00:00Z</dcterms:created>
  <dcterms:modified xsi:type="dcterms:W3CDTF">2023-08-08T13:00:00Z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